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0" w:rsidRDefault="00AD6A5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3549015</wp:posOffset>
            </wp:positionH>
            <wp:positionV relativeFrom="margin">
              <wp:posOffset>0</wp:posOffset>
            </wp:positionV>
            <wp:extent cx="798830" cy="8045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130" w:rsidRDefault="009B1130">
      <w:pPr>
        <w:spacing w:line="360" w:lineRule="exact"/>
      </w:pPr>
    </w:p>
    <w:p w:rsidR="009B1130" w:rsidRDefault="009B1130">
      <w:pPr>
        <w:spacing w:after="546" w:line="1" w:lineRule="exact"/>
      </w:pPr>
    </w:p>
    <w:p w:rsidR="009B1130" w:rsidRDefault="009B1130">
      <w:pPr>
        <w:spacing w:line="1" w:lineRule="exact"/>
        <w:sectPr w:rsidR="009B1130">
          <w:pgSz w:w="11900" w:h="16840"/>
          <w:pgMar w:top="583" w:right="965" w:bottom="1456" w:left="1509" w:header="155" w:footer="1028" w:gutter="0"/>
          <w:pgNumType w:start="1"/>
          <w:cols w:space="720"/>
          <w:noEndnote/>
          <w:docGrid w:linePitch="360"/>
        </w:sectPr>
      </w:pPr>
    </w:p>
    <w:p w:rsidR="009B1130" w:rsidRDefault="00AD6A59">
      <w:pPr>
        <w:pStyle w:val="20"/>
        <w:shd w:val="clear" w:color="auto" w:fill="auto"/>
        <w:spacing w:after="160"/>
      </w:pPr>
      <w:r>
        <w:lastRenderedPageBreak/>
        <w:t>Администрация Варнавинского муниципального района</w:t>
      </w:r>
    </w:p>
    <w:p w:rsidR="009B1130" w:rsidRDefault="00AD6A59">
      <w:pPr>
        <w:pStyle w:val="20"/>
        <w:shd w:val="clear" w:color="auto" w:fill="auto"/>
        <w:spacing w:after="60"/>
      </w:pPr>
      <w:r>
        <w:t>Нижегородской области</w:t>
      </w:r>
    </w:p>
    <w:p w:rsidR="009B1130" w:rsidRDefault="00AD6A59">
      <w:pPr>
        <w:pStyle w:val="30"/>
        <w:shd w:val="clear" w:color="auto" w:fill="auto"/>
      </w:pPr>
      <w:r>
        <w:t>ПОСТАНОВЛЕНИЕ</w:t>
      </w:r>
    </w:p>
    <w:p w:rsidR="009B1130" w:rsidRPr="006D3B92" w:rsidRDefault="00825D93" w:rsidP="00825D93">
      <w:pPr>
        <w:pStyle w:val="4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>28.12.</w:t>
      </w:r>
      <w:r w:rsidR="006D3B92" w:rsidRPr="006D3B92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2020                  </w:t>
      </w:r>
      <w:r w:rsidR="006D3B92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                </w:t>
      </w:r>
      <w:r w:rsidR="006D3B92" w:rsidRPr="006D3B92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                                   </w:t>
      </w:r>
      <w:r w:rsidR="00AD6A59" w:rsidRPr="006D3B92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№ </w:t>
      </w:r>
      <w:r w:rsidR="0074437D">
        <w:rPr>
          <w:rFonts w:ascii="Times New Roman" w:hAnsi="Times New Roman" w:cs="Times New Roman"/>
          <w:color w:val="000000"/>
          <w:sz w:val="28"/>
          <w:szCs w:val="28"/>
          <w:u w:val="none"/>
        </w:rPr>
        <w:t>948</w:t>
      </w:r>
    </w:p>
    <w:p w:rsidR="009B1130" w:rsidRDefault="00AD6A59">
      <w:pPr>
        <w:pStyle w:val="1"/>
        <w:shd w:val="clear" w:color="auto" w:fill="auto"/>
        <w:spacing w:after="400"/>
        <w:ind w:firstLine="0"/>
        <w:jc w:val="center"/>
      </w:pPr>
      <w:r>
        <w:rPr>
          <w:b/>
          <w:bCs/>
        </w:rPr>
        <w:t>Об отклонении от минимальных и максимальных размеров земельных</w:t>
      </w:r>
      <w:r>
        <w:rPr>
          <w:b/>
          <w:bCs/>
        </w:rPr>
        <w:br/>
        <w:t>участков образуемых в результате раздела</w:t>
      </w:r>
    </w:p>
    <w:p w:rsidR="006D3B92" w:rsidRDefault="00AD6A59">
      <w:pPr>
        <w:pStyle w:val="1"/>
        <w:shd w:val="clear" w:color="auto" w:fill="auto"/>
        <w:ind w:firstLine="540"/>
        <w:jc w:val="both"/>
        <w:rPr>
          <w:b/>
          <w:bCs/>
        </w:rPr>
      </w:pPr>
      <w:r>
        <w:t xml:space="preserve">В соответствии с Земельным кодексом Российской Федерации, Гражданским кодексом Российской Федерации, на основании заявления </w:t>
      </w:r>
      <w:r w:rsidR="006D3B92">
        <w:t>Тумановой Ольги Викторовны</w:t>
      </w:r>
      <w:r w:rsidR="00825D93">
        <w:t>,</w:t>
      </w:r>
      <w:r>
        <w:t xml:space="preserve"> Администрация Варнавинского муниципального района Нижегородской области </w:t>
      </w:r>
      <w:r w:rsidRPr="006D3B92">
        <w:rPr>
          <w:b/>
          <w:bCs/>
          <w:spacing w:val="20"/>
        </w:rPr>
        <w:t>постановляет</w:t>
      </w:r>
      <w:r>
        <w:rPr>
          <w:b/>
          <w:bCs/>
        </w:rPr>
        <w:t xml:space="preserve">: </w:t>
      </w:r>
    </w:p>
    <w:p w:rsidR="009B1130" w:rsidRDefault="00AD6A59" w:rsidP="00825D93">
      <w:pPr>
        <w:pStyle w:val="1"/>
        <w:shd w:val="clear" w:color="auto" w:fill="auto"/>
        <w:ind w:firstLine="567"/>
        <w:jc w:val="both"/>
      </w:pPr>
      <w:r>
        <w:t xml:space="preserve">разрешить образование путем раздела земельного участка, расположенного по адресу: </w:t>
      </w:r>
      <w:r w:rsidR="006D3B92">
        <w:t>Российская Федерация, Нижегородская область, муниципальный район Варнавинский, сельское поселение Михаленинский сельсовет, поселок Нижник, ул.Набережная, земельный участок 10/1</w:t>
      </w:r>
      <w:r>
        <w:t xml:space="preserve">, кадастровый номер </w:t>
      </w:r>
      <w:r w:rsidR="006D3B92">
        <w:t>52:06:004</w:t>
      </w:r>
      <w:r w:rsidR="006D3B92" w:rsidRPr="00BC1DCE">
        <w:t>00</w:t>
      </w:r>
      <w:r w:rsidR="006D3B92">
        <w:t>05</w:t>
      </w:r>
      <w:r w:rsidR="006D3B92" w:rsidRPr="00BC1DCE">
        <w:t>:</w:t>
      </w:r>
      <w:r w:rsidR="006D3B92">
        <w:t>161</w:t>
      </w:r>
      <w:r>
        <w:t>, на землях категории населенных пунктов, вид разрешенного использования - для ведения личного подсобного хозяйства, в территориальной зоне Ж-1 - Зона застройки индивидуальными жилыми домами, двух земельных участков:</w:t>
      </w:r>
    </w:p>
    <w:p w:rsidR="009B1130" w:rsidRDefault="00AD6A59">
      <w:pPr>
        <w:pStyle w:val="1"/>
        <w:shd w:val="clear" w:color="auto" w:fill="auto"/>
        <w:ind w:firstLine="540"/>
        <w:jc w:val="both"/>
      </w:pPr>
      <w:r>
        <w:t xml:space="preserve">1. </w:t>
      </w:r>
      <w:r w:rsidR="006D3B92" w:rsidRPr="00BC1DCE">
        <w:t>Земельный участок</w:t>
      </w:r>
      <w:r w:rsidR="006D3B92">
        <w:t xml:space="preserve"> №1</w:t>
      </w:r>
      <w:r w:rsidR="006D3B92" w:rsidRPr="00BC1DCE">
        <w:t xml:space="preserve">, категория земель: земли </w:t>
      </w:r>
      <w:r w:rsidR="006D3B92">
        <w:t>населенных пунктов</w:t>
      </w:r>
      <w:r w:rsidR="006D3B92" w:rsidRPr="00BC1DCE">
        <w:t xml:space="preserve">, </w:t>
      </w:r>
      <w:r w:rsidR="006D3B92">
        <w:t xml:space="preserve">вид разрешенного использования - для ведения личного подсобного хозяйства, в территориальной зоне Ж-1 - Зона застройки индивидуальными жилыми домами, </w:t>
      </w:r>
      <w:r w:rsidR="006D3B92" w:rsidRPr="00BC1DCE">
        <w:t xml:space="preserve">общая площадь </w:t>
      </w:r>
      <w:r w:rsidR="006D3B92">
        <w:t>900</w:t>
      </w:r>
      <w:r w:rsidR="006D3B92" w:rsidRPr="00BC1DCE">
        <w:t xml:space="preserve"> кв.м, расположенный по адресу:</w:t>
      </w:r>
      <w:r w:rsidR="006D3B92" w:rsidRPr="00A424B2">
        <w:t xml:space="preserve"> </w:t>
      </w:r>
      <w:r w:rsidR="006D3B92">
        <w:t xml:space="preserve">Российская Федерация, </w:t>
      </w:r>
      <w:r w:rsidR="006D3B92" w:rsidRPr="00A424B2">
        <w:t>Нижегородская область, Варнавинс</w:t>
      </w:r>
      <w:r w:rsidR="006D3B92">
        <w:t>кий муниципальный район, сельское поселение Михаленинский сельсовет, поселок Нижник, ул.Набережная, земельный участок 10/1</w:t>
      </w:r>
      <w:r>
        <w:t>;</w:t>
      </w:r>
    </w:p>
    <w:p w:rsidR="009B1130" w:rsidRDefault="00AD6A59">
      <w:pPr>
        <w:pStyle w:val="1"/>
        <w:shd w:val="clear" w:color="auto" w:fill="auto"/>
        <w:ind w:firstLine="440"/>
        <w:jc w:val="both"/>
      </w:pPr>
      <w:r>
        <w:t xml:space="preserve">2. </w:t>
      </w:r>
      <w:r w:rsidR="006D3B92" w:rsidRPr="00BC1DCE">
        <w:t>Земельный участок</w:t>
      </w:r>
      <w:r w:rsidR="006D3B92">
        <w:t xml:space="preserve"> №2</w:t>
      </w:r>
      <w:r w:rsidR="006D3B92" w:rsidRPr="00BC1DCE">
        <w:t xml:space="preserve">, категория земель: земли </w:t>
      </w:r>
      <w:r w:rsidR="006D3B92">
        <w:t>населенных пунктов</w:t>
      </w:r>
      <w:r w:rsidR="006D3B92" w:rsidRPr="00BC1DCE">
        <w:t xml:space="preserve">, </w:t>
      </w:r>
      <w:r w:rsidR="006D3B92">
        <w:t>вид разрешенного использования - для ведения личного подсобного хозяйства, в территориальной зоне Ж-1 - Зона застройки индивидуальными жилыми домами</w:t>
      </w:r>
      <w:r w:rsidR="006D3B92" w:rsidRPr="00BC1DCE">
        <w:t xml:space="preserve">, общая площадь </w:t>
      </w:r>
      <w:r w:rsidR="006D3B92">
        <w:t>400</w:t>
      </w:r>
      <w:r w:rsidR="006D3B92" w:rsidRPr="00BC1DCE">
        <w:t xml:space="preserve"> кв.м, расположенный по адресу:</w:t>
      </w:r>
      <w:r w:rsidR="006D3B92" w:rsidRPr="00A424B2">
        <w:t xml:space="preserve"> </w:t>
      </w:r>
      <w:r w:rsidR="006D3B92">
        <w:t xml:space="preserve">Российская Федерация, </w:t>
      </w:r>
      <w:r w:rsidR="006D3B92" w:rsidRPr="00A424B2">
        <w:t>Нижегородская область, Варнавинс</w:t>
      </w:r>
      <w:r w:rsidR="006D3B92">
        <w:t>кий муниципальный район, сельское поселение Михаленинский сельсовет, поселок Нижник, ул.Набережная, земельный участок 10/2.</w:t>
      </w:r>
    </w:p>
    <w:p w:rsidR="005B07E2" w:rsidRDefault="005B07E2">
      <w:pPr>
        <w:pStyle w:val="1"/>
        <w:shd w:val="clear" w:color="auto" w:fill="auto"/>
        <w:ind w:firstLine="440"/>
        <w:jc w:val="both"/>
      </w:pPr>
    </w:p>
    <w:p w:rsidR="005B07E2" w:rsidRDefault="005B07E2">
      <w:pPr>
        <w:pStyle w:val="1"/>
        <w:shd w:val="clear" w:color="auto" w:fill="auto"/>
        <w:ind w:firstLine="440"/>
        <w:jc w:val="both"/>
        <w:sectPr w:rsidR="005B07E2" w:rsidSect="00825D93">
          <w:type w:val="continuous"/>
          <w:pgSz w:w="11900" w:h="16840"/>
          <w:pgMar w:top="851" w:right="965" w:bottom="1456" w:left="1509" w:header="0" w:footer="3" w:gutter="0"/>
          <w:cols w:space="720"/>
          <w:noEndnote/>
          <w:docGrid w:linePitch="360"/>
        </w:sectPr>
      </w:pPr>
    </w:p>
    <w:p w:rsidR="009B1130" w:rsidRDefault="009B1130">
      <w:pPr>
        <w:spacing w:line="159" w:lineRule="exact"/>
        <w:rPr>
          <w:sz w:val="13"/>
          <w:szCs w:val="13"/>
        </w:rPr>
      </w:pPr>
    </w:p>
    <w:p w:rsidR="009B1130" w:rsidRDefault="009B1130">
      <w:pPr>
        <w:spacing w:line="1" w:lineRule="exact"/>
        <w:sectPr w:rsidR="009B1130">
          <w:type w:val="continuous"/>
          <w:pgSz w:w="11900" w:h="16840"/>
          <w:pgMar w:top="583" w:right="0" w:bottom="583" w:left="0" w:header="0" w:footer="3" w:gutter="0"/>
          <w:cols w:space="720"/>
          <w:noEndnote/>
          <w:docGrid w:linePitch="360"/>
        </w:sectPr>
      </w:pPr>
    </w:p>
    <w:p w:rsidR="009B1130" w:rsidRDefault="006D3B92" w:rsidP="006D3B92">
      <w:pPr>
        <w:pStyle w:val="1"/>
        <w:framePr w:w="4291" w:h="370" w:wrap="none" w:vAnchor="text" w:hAnchor="page" w:x="1524" w:y="308"/>
        <w:shd w:val="clear" w:color="auto" w:fill="auto"/>
        <w:ind w:firstLine="0"/>
      </w:pPr>
      <w:r>
        <w:t>Глава местного самоуправления</w:t>
      </w:r>
    </w:p>
    <w:p w:rsidR="009B1130" w:rsidRDefault="006D3B92" w:rsidP="006D3B92">
      <w:pPr>
        <w:pStyle w:val="1"/>
        <w:framePr w:w="2143" w:h="370" w:wrap="none" w:vAnchor="text" w:hAnchor="page" w:x="8789" w:y="313"/>
        <w:shd w:val="clear" w:color="auto" w:fill="auto"/>
        <w:ind w:firstLine="0"/>
      </w:pPr>
      <w:r>
        <w:t>С.А.Смирнов</w:t>
      </w:r>
    </w:p>
    <w:p w:rsidR="009B1130" w:rsidRDefault="009B1130">
      <w:pPr>
        <w:spacing w:after="681" w:line="1" w:lineRule="exact"/>
      </w:pPr>
    </w:p>
    <w:p w:rsidR="009B1130" w:rsidRDefault="009B1130">
      <w:pPr>
        <w:spacing w:line="1" w:lineRule="exact"/>
      </w:pPr>
    </w:p>
    <w:sectPr w:rsidR="009B1130" w:rsidSect="009B1130">
      <w:type w:val="continuous"/>
      <w:pgSz w:w="11900" w:h="16840"/>
      <w:pgMar w:top="583" w:right="965" w:bottom="583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D5" w:rsidRDefault="00BE0CD5" w:rsidP="009B1130">
      <w:r>
        <w:separator/>
      </w:r>
    </w:p>
  </w:endnote>
  <w:endnote w:type="continuationSeparator" w:id="0">
    <w:p w:rsidR="00BE0CD5" w:rsidRDefault="00BE0CD5" w:rsidP="009B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D5" w:rsidRDefault="00BE0CD5"/>
  </w:footnote>
  <w:footnote w:type="continuationSeparator" w:id="0">
    <w:p w:rsidR="00BE0CD5" w:rsidRDefault="00BE0C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1130"/>
    <w:rsid w:val="005B07E2"/>
    <w:rsid w:val="006D3B92"/>
    <w:rsid w:val="0074437D"/>
    <w:rsid w:val="00825D93"/>
    <w:rsid w:val="009B1130"/>
    <w:rsid w:val="00AD6A59"/>
    <w:rsid w:val="00BB4860"/>
    <w:rsid w:val="00B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9B1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9B1130"/>
    <w:rPr>
      <w:rFonts w:ascii="Arial" w:eastAsia="Arial" w:hAnsi="Arial" w:cs="Arial"/>
      <w:b w:val="0"/>
      <w:bCs w:val="0"/>
      <w:i w:val="0"/>
      <w:iCs w:val="0"/>
      <w:smallCaps w:val="0"/>
      <w:strike w:val="0"/>
      <w:color w:val="322F5A"/>
      <w:sz w:val="32"/>
      <w:szCs w:val="32"/>
      <w:u w:val="single"/>
    </w:rPr>
  </w:style>
  <w:style w:type="character" w:customStyle="1" w:styleId="a3">
    <w:name w:val="Основной текст_"/>
    <w:basedOn w:val="a0"/>
    <w:link w:val="1"/>
    <w:rsid w:val="009B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B1130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9B1130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9B1130"/>
    <w:pPr>
      <w:shd w:val="clear" w:color="auto" w:fill="FFFFFF"/>
      <w:spacing w:after="720"/>
      <w:ind w:right="160"/>
      <w:jc w:val="right"/>
    </w:pPr>
    <w:rPr>
      <w:rFonts w:ascii="Arial" w:eastAsia="Arial" w:hAnsi="Arial" w:cs="Arial"/>
      <w:color w:val="322F5A"/>
      <w:sz w:val="32"/>
      <w:szCs w:val="32"/>
      <w:u w:val="single"/>
    </w:rPr>
  </w:style>
  <w:style w:type="paragraph" w:customStyle="1" w:styleId="1">
    <w:name w:val="Основной текст1"/>
    <w:basedOn w:val="a"/>
    <w:link w:val="a3"/>
    <w:rsid w:val="009B113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 Windows</cp:lastModifiedBy>
  <cp:revision>4</cp:revision>
  <cp:lastPrinted>2020-12-28T09:59:00Z</cp:lastPrinted>
  <dcterms:created xsi:type="dcterms:W3CDTF">2020-12-28T06:59:00Z</dcterms:created>
  <dcterms:modified xsi:type="dcterms:W3CDTF">2020-12-28T10:04:00Z</dcterms:modified>
</cp:coreProperties>
</file>