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200A1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20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956D13">
              <w:rPr>
                <w:rFonts w:ascii="Times New Roman" w:hAnsi="Times New Roman" w:cs="Times New Roman"/>
                <w:sz w:val="28"/>
              </w:rPr>
              <w:t>89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О предоставлении разрешения на условно разрешенный </w:t>
            </w:r>
          </w:p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утверждении</w:t>
            </w:r>
          </w:p>
          <w:p w:rsidR="00BE230A" w:rsidRP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схемы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земельного участка 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5C5DBD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200A1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200A1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200A1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разрешённый вид использования в </w:t>
      </w:r>
      <w:r w:rsidRPr="000200A1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площадью </w:t>
      </w:r>
      <w:r w:rsidR="00DC1F6D">
        <w:rPr>
          <w:rFonts w:ascii="Times New Roman" w:hAnsi="Times New Roman" w:cs="Times New Roman"/>
          <w:bCs/>
          <w:sz w:val="28"/>
          <w:szCs w:val="28"/>
        </w:rPr>
        <w:t>221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квартала 52:06:007000</w:t>
      </w:r>
      <w:r w:rsidR="000200A1" w:rsidRPr="000200A1">
        <w:rPr>
          <w:rFonts w:ascii="Times New Roman" w:hAnsi="Times New Roman" w:cs="Times New Roman"/>
          <w:bCs/>
          <w:sz w:val="28"/>
          <w:szCs w:val="28"/>
        </w:rPr>
        <w:t>2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, имеющего местоположение: </w:t>
      </w:r>
      <w:r w:rsidR="000200A1" w:rsidRPr="0002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</w:t>
      </w:r>
      <w:r w:rsidR="00DC1F6D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6</w:t>
      </w:r>
      <w:r w:rsidRPr="000200A1">
        <w:rPr>
          <w:rFonts w:ascii="Times New Roman" w:hAnsi="Times New Roman" w:cs="Times New Roman"/>
          <w:bCs/>
          <w:sz w:val="28"/>
          <w:szCs w:val="28"/>
        </w:rPr>
        <w:t>, территориальная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зона Ж-</w:t>
      </w:r>
      <w:r w:rsidR="000200A1">
        <w:rPr>
          <w:rFonts w:ascii="Times New Roman" w:hAnsi="Times New Roman" w:cs="Times New Roman"/>
          <w:bCs/>
          <w:sz w:val="28"/>
          <w:szCs w:val="28"/>
        </w:rPr>
        <w:t>1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 w:rsidR="000200A1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, условно разрешённый вид использования  - </w:t>
      </w:r>
      <w:r w:rsidR="000200A1"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0D2">
        <w:rPr>
          <w:rFonts w:ascii="Times New Roman" w:hAnsi="Times New Roman" w:cs="Times New Roman"/>
          <w:bCs/>
          <w:sz w:val="28"/>
          <w:szCs w:val="28"/>
        </w:rPr>
        <w:t>2. Утвердить схему расположения земельного участка</w:t>
      </w:r>
      <w:r w:rsidR="00B340D2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1 настоящего постановления.</w:t>
      </w:r>
    </w:p>
    <w:p w:rsidR="00A33260" w:rsidRP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200A1"/>
    <w:rsid w:val="001575AF"/>
    <w:rsid w:val="00372D8B"/>
    <w:rsid w:val="005C5DBD"/>
    <w:rsid w:val="00956D13"/>
    <w:rsid w:val="00A33260"/>
    <w:rsid w:val="00B340D2"/>
    <w:rsid w:val="00BE230A"/>
    <w:rsid w:val="00D337EA"/>
    <w:rsid w:val="00DC1F6D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D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2021-06-22T08:21:00Z</cp:lastPrinted>
  <dcterms:created xsi:type="dcterms:W3CDTF">2021-06-22T08:06:00Z</dcterms:created>
  <dcterms:modified xsi:type="dcterms:W3CDTF">2022-02-04T10:27:00Z</dcterms:modified>
</cp:coreProperties>
</file>