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21" w:rsidRPr="005441E7" w:rsidRDefault="00232E21" w:rsidP="00120F92">
      <w:pPr>
        <w:autoSpaceDE w:val="0"/>
        <w:autoSpaceDN w:val="0"/>
        <w:adjustRightInd w:val="0"/>
        <w:ind w:left="4962"/>
        <w:jc w:val="center"/>
        <w:outlineLvl w:val="0"/>
        <w:rPr>
          <w:szCs w:val="28"/>
        </w:rPr>
      </w:pPr>
      <w:bookmarkStart w:id="0" w:name="P249"/>
      <w:bookmarkEnd w:id="0"/>
      <w:r>
        <w:rPr>
          <w:szCs w:val="28"/>
        </w:rPr>
        <w:t>ПРИЛОЖЕНИЕ 10</w:t>
      </w:r>
    </w:p>
    <w:p w:rsidR="00232E21" w:rsidRPr="005441E7" w:rsidRDefault="00232E21" w:rsidP="00120F92">
      <w:pPr>
        <w:ind w:left="4962"/>
        <w:jc w:val="center"/>
        <w:rPr>
          <w:szCs w:val="28"/>
        </w:rPr>
      </w:pPr>
      <w:r w:rsidRPr="005441E7">
        <w:rPr>
          <w:szCs w:val="28"/>
        </w:rPr>
        <w:t>к Методическим рекомендациям</w:t>
      </w:r>
    </w:p>
    <w:p w:rsidR="00232E21" w:rsidRPr="005441E7" w:rsidRDefault="00232E21" w:rsidP="00120F92">
      <w:pPr>
        <w:ind w:left="4962"/>
        <w:jc w:val="center"/>
        <w:rPr>
          <w:szCs w:val="28"/>
        </w:rPr>
      </w:pPr>
      <w:r w:rsidRPr="005441E7">
        <w:rPr>
          <w:szCs w:val="28"/>
        </w:rPr>
        <w:t>по проведению оценки</w:t>
      </w:r>
      <w:r>
        <w:rPr>
          <w:szCs w:val="28"/>
        </w:rPr>
        <w:t xml:space="preserve"> регулирующего               </w:t>
      </w:r>
      <w:r w:rsidRPr="005441E7">
        <w:rPr>
          <w:szCs w:val="28"/>
        </w:rPr>
        <w:t>воздействия проектов муниципальных</w:t>
      </w:r>
    </w:p>
    <w:p w:rsidR="00232E21" w:rsidRPr="005441E7" w:rsidRDefault="00232E21" w:rsidP="00120F92">
      <w:pPr>
        <w:ind w:left="4962"/>
        <w:jc w:val="center"/>
        <w:rPr>
          <w:szCs w:val="28"/>
        </w:rPr>
      </w:pPr>
      <w:r w:rsidRPr="005441E7">
        <w:rPr>
          <w:szCs w:val="28"/>
        </w:rPr>
        <w:t>нормативных правовых актов и</w:t>
      </w:r>
    </w:p>
    <w:p w:rsidR="00232E21" w:rsidRDefault="00232E21" w:rsidP="00120F92">
      <w:pPr>
        <w:ind w:left="4962"/>
        <w:jc w:val="center"/>
        <w:rPr>
          <w:szCs w:val="28"/>
        </w:rPr>
      </w:pPr>
      <w:r>
        <w:rPr>
          <w:szCs w:val="28"/>
        </w:rPr>
        <w:t xml:space="preserve">экспертизы муниципальных </w:t>
      </w:r>
      <w:r w:rsidRPr="005441E7">
        <w:rPr>
          <w:szCs w:val="28"/>
        </w:rPr>
        <w:t>нормативных</w:t>
      </w:r>
      <w:r>
        <w:rPr>
          <w:szCs w:val="28"/>
        </w:rPr>
        <w:t xml:space="preserve"> </w:t>
      </w:r>
      <w:r w:rsidRPr="005441E7">
        <w:rPr>
          <w:szCs w:val="28"/>
        </w:rPr>
        <w:t>правовых актов</w:t>
      </w:r>
    </w:p>
    <w:p w:rsidR="00232E21" w:rsidRPr="008E721F" w:rsidRDefault="00232E21" w:rsidP="00567140">
      <w:pPr>
        <w:spacing w:after="1"/>
        <w:rPr>
          <w:color w:val="7030A0"/>
          <w:szCs w:val="28"/>
        </w:rPr>
      </w:pPr>
    </w:p>
    <w:p w:rsidR="00232E21" w:rsidRPr="007013D9" w:rsidRDefault="00232E21" w:rsidP="00567140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2E21" w:rsidRPr="00750D10" w:rsidRDefault="00232E21" w:rsidP="000B4C0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347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>Э</w:t>
      </w:r>
      <w:r w:rsidRPr="00750D10">
        <w:rPr>
          <w:rFonts w:ascii="Times New Roman" w:hAnsi="Times New Roman" w:cs="Times New Roman"/>
          <w:b/>
          <w:color w:val="000000"/>
          <w:sz w:val="28"/>
          <w:szCs w:val="28"/>
        </w:rPr>
        <w:t>кспертно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750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232E21" w:rsidRPr="00750D10" w:rsidRDefault="00232E21" w:rsidP="000B4C0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D10">
        <w:rPr>
          <w:rFonts w:ascii="Times New Roman" w:hAnsi="Times New Roman" w:cs="Times New Roman"/>
          <w:b/>
          <w:color w:val="000000"/>
          <w:sz w:val="28"/>
          <w:szCs w:val="28"/>
        </w:rPr>
        <w:t>об экспертизе муниципального нормативного правового акта</w:t>
      </w:r>
    </w:p>
    <w:p w:rsidR="00232E21" w:rsidRPr="000B4C0B" w:rsidRDefault="00232E21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E21" w:rsidRPr="000B4C0B" w:rsidRDefault="00232E21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>1. Общие сведения:</w:t>
      </w:r>
    </w:p>
    <w:p w:rsidR="00232E21" w:rsidRPr="000B4C0B" w:rsidRDefault="00232E21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E21" w:rsidRPr="00D91DC8" w:rsidRDefault="00232E21" w:rsidP="00120F9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</w:t>
      </w:r>
      <w:r w:rsidRPr="00F85734">
        <w:rPr>
          <w:szCs w:val="28"/>
        </w:rPr>
        <w:t>полномоченное структурное подразделение</w:t>
      </w:r>
      <w:r>
        <w:rPr>
          <w:szCs w:val="28"/>
        </w:rPr>
        <w:t>:</w:t>
      </w:r>
      <w:r w:rsidRPr="00D91DC8">
        <w:rPr>
          <w:szCs w:val="28"/>
        </w:rPr>
        <w:t xml:space="preserve"> </w:t>
      </w:r>
    </w:p>
    <w:p w:rsidR="00232E21" w:rsidRPr="007D2516" w:rsidRDefault="00232E21" w:rsidP="007D2516">
      <w:pPr>
        <w:shd w:val="clear" w:color="auto" w:fill="FFFFFF"/>
        <w:jc w:val="both"/>
        <w:textAlignment w:val="baseline"/>
        <w:rPr>
          <w:szCs w:val="28"/>
          <w:u w:val="single"/>
        </w:rPr>
      </w:pPr>
      <w:r w:rsidRPr="007D2516">
        <w:rPr>
          <w:szCs w:val="28"/>
          <w:u w:val="single"/>
        </w:rPr>
        <w:t>Управление экономики и промышленного развития администрации Варнавинского муниципального района Нижегородской области</w:t>
      </w:r>
    </w:p>
    <w:p w:rsidR="00232E21" w:rsidRPr="00D91DC8" w:rsidRDefault="00232E21" w:rsidP="00120F92">
      <w:pPr>
        <w:widowControl w:val="0"/>
        <w:autoSpaceDE w:val="0"/>
        <w:autoSpaceDN w:val="0"/>
        <w:adjustRightInd w:val="0"/>
        <w:rPr>
          <w:szCs w:val="28"/>
        </w:rPr>
      </w:pPr>
    </w:p>
    <w:p w:rsidR="00232E21" w:rsidRDefault="00232E21" w:rsidP="00120F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Наименование структурного подразделения, проводившего экспертизу</w:t>
      </w:r>
      <w:r w:rsidRPr="00A769C6">
        <w:rPr>
          <w:szCs w:val="28"/>
        </w:rPr>
        <w:t xml:space="preserve"> акта</w:t>
      </w:r>
      <w:r>
        <w:rPr>
          <w:szCs w:val="28"/>
        </w:rPr>
        <w:t>:</w:t>
      </w:r>
    </w:p>
    <w:p w:rsidR="00232E21" w:rsidRPr="007D2516" w:rsidRDefault="00232E21" w:rsidP="007D2516">
      <w:pPr>
        <w:shd w:val="clear" w:color="auto" w:fill="FFFFFF"/>
        <w:jc w:val="both"/>
        <w:textAlignment w:val="baseline"/>
        <w:rPr>
          <w:szCs w:val="28"/>
          <w:u w:val="single"/>
        </w:rPr>
      </w:pPr>
      <w:r w:rsidRPr="007D2516">
        <w:rPr>
          <w:szCs w:val="28"/>
          <w:u w:val="single"/>
        </w:rPr>
        <w:t>Управление экономики и промышленного развития администрации Варнавинского муниципального района Нижегородской области</w:t>
      </w:r>
    </w:p>
    <w:p w:rsidR="00232E21" w:rsidRDefault="00232E21" w:rsidP="00120F9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32E21" w:rsidRDefault="00232E21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и реквизиты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0B4C0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акта: </w:t>
      </w:r>
    </w:p>
    <w:p w:rsidR="00232E21" w:rsidRDefault="00232E21" w:rsidP="00177CA6">
      <w:pPr>
        <w:jc w:val="both"/>
        <w:rPr>
          <w:szCs w:val="28"/>
          <w:u w:val="single"/>
        </w:rPr>
      </w:pPr>
      <w:r w:rsidRPr="00716C7F">
        <w:rPr>
          <w:szCs w:val="28"/>
          <w:u w:val="single"/>
        </w:rPr>
        <w:t>Постановление администрации Варнавинского муниципального района от 15.04.2020 г. №294  «</w:t>
      </w:r>
      <w:r w:rsidRPr="00716C7F">
        <w:rPr>
          <w:rFonts w:cs="Calibri"/>
          <w:szCs w:val="28"/>
          <w:u w:val="single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716C7F">
        <w:rPr>
          <w:szCs w:val="28"/>
          <w:u w:val="single"/>
        </w:rPr>
        <w:t>"</w:t>
      </w:r>
      <w:r w:rsidRPr="00716C7F">
        <w:rPr>
          <w:rFonts w:cs="Calibri"/>
          <w:szCs w:val="28"/>
          <w:u w:val="single"/>
          <w:lang w:eastAsia="ar-SA"/>
        </w:rPr>
        <w:t>Оказание информационной поддержки субъектам малого и среднего предпринимательства в Варнавинском муниципальном районе Нижегородской области</w:t>
      </w:r>
      <w:r w:rsidRPr="00716C7F">
        <w:rPr>
          <w:szCs w:val="28"/>
          <w:u w:val="single"/>
        </w:rPr>
        <w:t>"</w:t>
      </w:r>
    </w:p>
    <w:p w:rsidR="00232E21" w:rsidRPr="000B4C0B" w:rsidRDefault="00232E21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E21" w:rsidRPr="000B4C0B" w:rsidRDefault="00232E21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>2. Замечания по проведенной экспертизе</w:t>
      </w:r>
    </w:p>
    <w:p w:rsidR="00232E21" w:rsidRPr="000B4C0B" w:rsidRDefault="00232E21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 xml:space="preserve">К процедурам экспертизы: </w:t>
      </w:r>
    </w:p>
    <w:p w:rsidR="00232E21" w:rsidRPr="00177CA6" w:rsidRDefault="00232E21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77CA6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Замечаний нет.</w:t>
      </w:r>
    </w:p>
    <w:p w:rsidR="00232E21" w:rsidRPr="000B4C0B" w:rsidRDefault="00232E21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>3. Выводы:</w:t>
      </w:r>
    </w:p>
    <w:p w:rsidR="00232E21" w:rsidRPr="00177CA6" w:rsidRDefault="00232E21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77CA6">
        <w:rPr>
          <w:rFonts w:ascii="Times New Roman" w:hAnsi="Times New Roman" w:cs="Times New Roman"/>
          <w:color w:val="000000"/>
          <w:sz w:val="28"/>
          <w:szCs w:val="28"/>
          <w:u w:val="single"/>
        </w:rPr>
        <w:t>Нормативный правовой акт признан эффективно действующим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32E21" w:rsidRPr="000B4C0B" w:rsidRDefault="00232E21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E21" w:rsidRPr="000B4C0B" w:rsidRDefault="00232E21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>4. Информация об исполнителе:</w:t>
      </w:r>
    </w:p>
    <w:p w:rsidR="00232E21" w:rsidRPr="00177CA6" w:rsidRDefault="00232E21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Татавцова Елена Николаевна, заместитель начальника управления экономики и промышленного развития администрации района, 8-83158-3-51-35, </w:t>
      </w:r>
      <w:hyperlink r:id="rId6" w:history="1">
        <w:r w:rsidRPr="0013064A">
          <w:rPr>
            <w:rStyle w:val="Hyperlink"/>
            <w:rFonts w:cs="Courier New"/>
            <w:szCs w:val="28"/>
            <w:lang w:val="en-US"/>
          </w:rPr>
          <w:t>economic</w:t>
        </w:r>
        <w:r w:rsidRPr="00177CA6">
          <w:rPr>
            <w:rStyle w:val="Hyperlink"/>
            <w:rFonts w:cs="Courier New"/>
            <w:szCs w:val="28"/>
          </w:rPr>
          <w:t>@</w:t>
        </w:r>
        <w:r w:rsidRPr="0013064A">
          <w:rPr>
            <w:rStyle w:val="Hyperlink"/>
            <w:rFonts w:cs="Courier New"/>
            <w:szCs w:val="28"/>
            <w:lang w:val="en-US"/>
          </w:rPr>
          <w:t>mts</w:t>
        </w:r>
        <w:r w:rsidRPr="00177CA6">
          <w:rPr>
            <w:rStyle w:val="Hyperlink"/>
            <w:rFonts w:cs="Courier New"/>
            <w:szCs w:val="28"/>
          </w:rPr>
          <w:t>-</w:t>
        </w:r>
        <w:r w:rsidRPr="0013064A">
          <w:rPr>
            <w:rStyle w:val="Hyperlink"/>
            <w:rFonts w:cs="Courier New"/>
            <w:szCs w:val="28"/>
            <w:lang w:val="en-US"/>
          </w:rPr>
          <w:t>nn</w:t>
        </w:r>
        <w:r w:rsidRPr="00177CA6">
          <w:rPr>
            <w:rStyle w:val="Hyperlink"/>
            <w:rFonts w:cs="Courier New"/>
            <w:szCs w:val="28"/>
          </w:rPr>
          <w:t>.</w:t>
        </w:r>
        <w:r w:rsidRPr="0013064A">
          <w:rPr>
            <w:rStyle w:val="Hyperlink"/>
            <w:rFonts w:cs="Courier New"/>
            <w:szCs w:val="28"/>
            <w:lang w:val="en-US"/>
          </w:rPr>
          <w:t>ru</w:t>
        </w:r>
      </w:hyperlink>
    </w:p>
    <w:p w:rsidR="00232E21" w:rsidRPr="000B4C0B" w:rsidRDefault="00232E21" w:rsidP="000B4C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C0B">
        <w:rPr>
          <w:rFonts w:ascii="Times New Roman" w:hAnsi="Times New Roman" w:cs="Times New Roman"/>
          <w:color w:val="000000"/>
          <w:sz w:val="28"/>
          <w:szCs w:val="28"/>
        </w:rPr>
        <w:t xml:space="preserve"> (Ф.И.О., телефон, адрес электронной почты исполнителя)</w:t>
      </w:r>
    </w:p>
    <w:p w:rsidR="00232E21" w:rsidRPr="000B4C0B" w:rsidRDefault="00232E21" w:rsidP="000B4C0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E21" w:rsidRDefault="00232E21" w:rsidP="00177C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232E21" w:rsidRPr="00177CA6" w:rsidRDefault="00232E21" w:rsidP="00177C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промышленного развития                                           Л.А.Токарева</w:t>
      </w:r>
    </w:p>
    <w:sectPr w:rsidR="00232E21" w:rsidRPr="00177CA6" w:rsidSect="007579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21" w:rsidRDefault="00232E21" w:rsidP="0075793D">
      <w:r>
        <w:separator/>
      </w:r>
    </w:p>
  </w:endnote>
  <w:endnote w:type="continuationSeparator" w:id="0">
    <w:p w:rsidR="00232E21" w:rsidRDefault="00232E21" w:rsidP="0075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21" w:rsidRDefault="00232E21" w:rsidP="0075793D">
      <w:r>
        <w:separator/>
      </w:r>
    </w:p>
  </w:footnote>
  <w:footnote w:type="continuationSeparator" w:id="0">
    <w:p w:rsidR="00232E21" w:rsidRDefault="00232E21" w:rsidP="0075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21" w:rsidRDefault="00232E2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32E21" w:rsidRDefault="00232E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E5"/>
    <w:rsid w:val="000B4C0B"/>
    <w:rsid w:val="000C1781"/>
    <w:rsid w:val="00120F92"/>
    <w:rsid w:val="0013064A"/>
    <w:rsid w:val="00177CA6"/>
    <w:rsid w:val="001C5BDB"/>
    <w:rsid w:val="00232E21"/>
    <w:rsid w:val="002A3C01"/>
    <w:rsid w:val="002B68B7"/>
    <w:rsid w:val="00300D85"/>
    <w:rsid w:val="00424F9F"/>
    <w:rsid w:val="004432A2"/>
    <w:rsid w:val="004801C0"/>
    <w:rsid w:val="004C04F7"/>
    <w:rsid w:val="00514F20"/>
    <w:rsid w:val="005441E7"/>
    <w:rsid w:val="00567140"/>
    <w:rsid w:val="006331C6"/>
    <w:rsid w:val="007013D9"/>
    <w:rsid w:val="00716C7F"/>
    <w:rsid w:val="0073441C"/>
    <w:rsid w:val="00750D10"/>
    <w:rsid w:val="0075793D"/>
    <w:rsid w:val="00766CA2"/>
    <w:rsid w:val="007B5A56"/>
    <w:rsid w:val="007C0E0D"/>
    <w:rsid w:val="007D2516"/>
    <w:rsid w:val="008E721F"/>
    <w:rsid w:val="00962A43"/>
    <w:rsid w:val="00A24480"/>
    <w:rsid w:val="00A769C6"/>
    <w:rsid w:val="00B30B20"/>
    <w:rsid w:val="00BB29E5"/>
    <w:rsid w:val="00C716D1"/>
    <w:rsid w:val="00CA0ACF"/>
    <w:rsid w:val="00D91DC8"/>
    <w:rsid w:val="00DA64B6"/>
    <w:rsid w:val="00E82394"/>
    <w:rsid w:val="00E9349B"/>
    <w:rsid w:val="00E97A5E"/>
    <w:rsid w:val="00F8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E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29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B29E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579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579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93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432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77C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ic@mts-n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237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 Ершов</dc:creator>
  <cp:keywords/>
  <dc:description/>
  <cp:lastModifiedBy>ekonomic</cp:lastModifiedBy>
  <cp:revision>11</cp:revision>
  <dcterms:created xsi:type="dcterms:W3CDTF">2020-02-19T09:01:00Z</dcterms:created>
  <dcterms:modified xsi:type="dcterms:W3CDTF">2021-05-11T10:27:00Z</dcterms:modified>
</cp:coreProperties>
</file>