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EF" w:rsidRDefault="00DD3CEF" w:rsidP="00DD3CEF">
      <w:pPr>
        <w:tabs>
          <w:tab w:val="left" w:pos="0"/>
        </w:tabs>
        <w:jc w:val="center"/>
        <w:rPr>
          <w:sz w:val="36"/>
          <w:szCs w:val="36"/>
        </w:rPr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6.35pt" o:ole="">
            <v:imagedata r:id="rId7" o:title=""/>
          </v:shape>
          <o:OLEObject Type="Embed" ProgID="PBrush" ShapeID="_x0000_i1025" DrawAspect="Content" ObjectID="_1718695027" r:id="rId8"/>
        </w:object>
      </w:r>
    </w:p>
    <w:p w:rsidR="00DD3CEF" w:rsidRPr="00763215" w:rsidRDefault="00DD3CEF" w:rsidP="00DD3CEF">
      <w:pPr>
        <w:jc w:val="center"/>
        <w:rPr>
          <w:b/>
          <w:szCs w:val="28"/>
        </w:rPr>
      </w:pPr>
      <w:r w:rsidRPr="00763215">
        <w:rPr>
          <w:b/>
          <w:szCs w:val="28"/>
        </w:rPr>
        <w:t>Сельский Совет</w:t>
      </w:r>
    </w:p>
    <w:p w:rsidR="00DD3CEF" w:rsidRPr="00763215" w:rsidRDefault="00DD3CEF" w:rsidP="00DD3CEF">
      <w:pPr>
        <w:jc w:val="center"/>
        <w:rPr>
          <w:b/>
          <w:szCs w:val="28"/>
        </w:rPr>
      </w:pPr>
      <w:r w:rsidRPr="00763215">
        <w:rPr>
          <w:b/>
          <w:szCs w:val="28"/>
        </w:rPr>
        <w:t>Михаленинского сельсовета</w:t>
      </w:r>
    </w:p>
    <w:p w:rsidR="00DD3CEF" w:rsidRPr="00763215" w:rsidRDefault="00DD3CEF" w:rsidP="00DD3CEF">
      <w:pPr>
        <w:jc w:val="center"/>
        <w:rPr>
          <w:b/>
          <w:szCs w:val="28"/>
        </w:rPr>
      </w:pPr>
      <w:r w:rsidRPr="00763215">
        <w:rPr>
          <w:b/>
          <w:szCs w:val="28"/>
        </w:rPr>
        <w:t>Варнавинского муниципального района</w:t>
      </w:r>
    </w:p>
    <w:p w:rsidR="00DD3CEF" w:rsidRPr="00763215" w:rsidRDefault="00DD3CEF" w:rsidP="00DD3CEF">
      <w:pPr>
        <w:jc w:val="center"/>
        <w:rPr>
          <w:b/>
          <w:szCs w:val="28"/>
        </w:rPr>
      </w:pPr>
      <w:r w:rsidRPr="00763215">
        <w:rPr>
          <w:b/>
          <w:szCs w:val="28"/>
        </w:rPr>
        <w:t>Нижегородской области</w:t>
      </w:r>
    </w:p>
    <w:p w:rsidR="00DD3CEF" w:rsidRPr="00763215" w:rsidRDefault="00DD3CEF" w:rsidP="00DD3CEF">
      <w:pPr>
        <w:jc w:val="center"/>
        <w:rPr>
          <w:b/>
          <w:szCs w:val="28"/>
        </w:rPr>
      </w:pPr>
    </w:p>
    <w:p w:rsidR="00DD3CEF" w:rsidRPr="00763215" w:rsidRDefault="00DD3CEF" w:rsidP="00DD3CEF">
      <w:pPr>
        <w:jc w:val="center"/>
        <w:rPr>
          <w:b/>
          <w:szCs w:val="28"/>
        </w:rPr>
      </w:pPr>
      <w:r w:rsidRPr="00763215">
        <w:rPr>
          <w:b/>
          <w:szCs w:val="28"/>
        </w:rPr>
        <w:t>РЕШЕНИЕ</w:t>
      </w:r>
    </w:p>
    <w:p w:rsidR="00DD3CEF" w:rsidRPr="00B35F62" w:rsidRDefault="00DD3CEF" w:rsidP="00DD3CEF">
      <w:pPr>
        <w:jc w:val="center"/>
        <w:rPr>
          <w:b/>
          <w:sz w:val="32"/>
          <w:szCs w:val="32"/>
        </w:rPr>
      </w:pPr>
    </w:p>
    <w:p w:rsidR="00DD3CEF" w:rsidRPr="00751828" w:rsidRDefault="00DD3CEF" w:rsidP="00DD3CEF">
      <w:pPr>
        <w:rPr>
          <w:b/>
          <w:szCs w:val="28"/>
        </w:rPr>
      </w:pPr>
      <w:r>
        <w:rPr>
          <w:b/>
          <w:szCs w:val="28"/>
        </w:rPr>
        <w:t>04.07</w:t>
      </w:r>
      <w:r w:rsidRPr="00763215">
        <w:rPr>
          <w:b/>
          <w:szCs w:val="28"/>
        </w:rPr>
        <w:t>.20</w:t>
      </w:r>
      <w:r>
        <w:rPr>
          <w:b/>
          <w:szCs w:val="28"/>
        </w:rPr>
        <w:t>22</w:t>
      </w:r>
      <w:r w:rsidRPr="00763215">
        <w:rPr>
          <w:b/>
          <w:szCs w:val="28"/>
        </w:rPr>
        <w:t xml:space="preserve">                                 д. Михаленино                                     №</w:t>
      </w:r>
      <w:r>
        <w:rPr>
          <w:b/>
          <w:szCs w:val="28"/>
        </w:rPr>
        <w:t xml:space="preserve"> 12</w:t>
      </w:r>
    </w:p>
    <w:p w:rsidR="005D71A1" w:rsidRDefault="001C0574" w:rsidP="00DD3CEF">
      <w:pPr>
        <w:spacing w:after="0" w:line="259" w:lineRule="auto"/>
        <w:ind w:left="0" w:right="539" w:firstLine="0"/>
      </w:pPr>
      <w:r>
        <w:rPr>
          <w:b/>
        </w:rPr>
        <w:t xml:space="preserve"> </w:t>
      </w:r>
    </w:p>
    <w:p w:rsidR="005D71A1" w:rsidRDefault="00DD3CEF" w:rsidP="00DD3CEF">
      <w:pPr>
        <w:spacing w:after="0" w:line="259" w:lineRule="auto"/>
        <w:ind w:left="0" w:right="285" w:firstLine="0"/>
        <w:jc w:val="center"/>
      </w:pPr>
      <w:r>
        <w:rPr>
          <w:b/>
        </w:rPr>
        <w:t>Об организации похоронного дела на территории администрации Михаленинского сельсовета Варнавинского муниципального района Нижегородской области</w:t>
      </w:r>
    </w:p>
    <w:p w:rsidR="005D71A1" w:rsidRDefault="005D71A1">
      <w:pPr>
        <w:spacing w:after="0" w:line="259" w:lineRule="auto"/>
        <w:ind w:left="0" w:right="215" w:firstLine="0"/>
        <w:jc w:val="center"/>
      </w:pPr>
    </w:p>
    <w:p w:rsidR="00DD3CEF" w:rsidRDefault="001C0574">
      <w:pPr>
        <w:ind w:left="-15" w:right="270"/>
      </w:pPr>
      <w:r>
        <w:t xml:space="preserve">В соответствии с Федеральным законом от 12.01.1996 № 8-ФЗ «О погребении и похоронном деле», </w:t>
      </w:r>
      <w:r w:rsidR="00DD3CEF">
        <w:t xml:space="preserve"> Федеральным законом</w:t>
      </w:r>
      <w:r>
        <w:t xml:space="preserve"> от 06.10.2003 № 131-ФЗ «Об общих принципах организации местного самоуправления в </w:t>
      </w:r>
      <w:r w:rsidR="00DD3CEF">
        <w:t xml:space="preserve">Российской Федерации», Уставом Михаленинского сельсовета, </w:t>
      </w:r>
    </w:p>
    <w:p w:rsidR="005D71A1" w:rsidRDefault="00DD3CEF" w:rsidP="00DD3CEF">
      <w:pPr>
        <w:ind w:left="-15" w:right="270"/>
        <w:jc w:val="center"/>
      </w:pPr>
      <w:r>
        <w:t>сельский Совет решил:</w:t>
      </w:r>
    </w:p>
    <w:p w:rsidR="005D71A1" w:rsidRDefault="005D71A1">
      <w:pPr>
        <w:spacing w:after="0" w:line="259" w:lineRule="auto"/>
        <w:ind w:left="324" w:firstLine="0"/>
        <w:jc w:val="center"/>
      </w:pPr>
    </w:p>
    <w:p w:rsidR="005D71A1" w:rsidRPr="00DD3CEF" w:rsidRDefault="00DD3CEF" w:rsidP="00DD3CEF">
      <w:pPr>
        <w:ind w:left="0" w:right="270" w:firstLine="0"/>
        <w:rPr>
          <w:szCs w:val="28"/>
        </w:rPr>
      </w:pPr>
      <w:r w:rsidRPr="00DD3CEF">
        <w:rPr>
          <w:szCs w:val="28"/>
        </w:rPr>
        <w:t xml:space="preserve">     </w:t>
      </w:r>
      <w:r>
        <w:rPr>
          <w:szCs w:val="28"/>
        </w:rPr>
        <w:t xml:space="preserve">1. </w:t>
      </w:r>
      <w:r w:rsidR="001C0574" w:rsidRPr="00DD3CEF">
        <w:rPr>
          <w:szCs w:val="28"/>
        </w:rPr>
        <w:t>Утвердить Положение об организации похорон</w:t>
      </w:r>
      <w:r w:rsidRPr="00DD3CEF">
        <w:rPr>
          <w:szCs w:val="28"/>
        </w:rPr>
        <w:t>ного дела на территории администрации Михаленинского сельсовета</w:t>
      </w:r>
    </w:p>
    <w:p w:rsidR="00DD3CEF" w:rsidRPr="00DD3CEF" w:rsidRDefault="00DD3CEF" w:rsidP="00DD3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CEF">
        <w:rPr>
          <w:rFonts w:ascii="Times New Roman" w:hAnsi="Times New Roman" w:cs="Times New Roman"/>
          <w:sz w:val="28"/>
          <w:szCs w:val="28"/>
        </w:rPr>
        <w:t xml:space="preserve">     2. Настоящее решение  обнародовать на информационном стенде в администрации, и разместить в сети Интернет на официальном сайте администрации Варнавинского района в разделе "Михаленинский сельсовет".</w:t>
      </w:r>
    </w:p>
    <w:p w:rsidR="005D71A1" w:rsidRDefault="005D71A1" w:rsidP="00DD3CEF">
      <w:pPr>
        <w:ind w:right="270"/>
      </w:pPr>
    </w:p>
    <w:p w:rsidR="005D71A1" w:rsidRDefault="005D71A1">
      <w:pPr>
        <w:spacing w:after="6" w:line="259" w:lineRule="auto"/>
        <w:ind w:left="0" w:right="215" w:firstLine="0"/>
        <w:jc w:val="right"/>
      </w:pPr>
    </w:p>
    <w:p w:rsidR="005D71A1" w:rsidRDefault="001C0574">
      <w:pPr>
        <w:spacing w:after="0" w:line="259" w:lineRule="auto"/>
        <w:ind w:left="0" w:firstLine="0"/>
        <w:jc w:val="left"/>
      </w:pPr>
      <w:r>
        <w:tab/>
      </w:r>
    </w:p>
    <w:p w:rsidR="00283DB2" w:rsidRDefault="00283DB2">
      <w:pPr>
        <w:spacing w:after="0" w:line="259" w:lineRule="auto"/>
        <w:ind w:left="0" w:firstLine="0"/>
        <w:jc w:val="left"/>
      </w:pPr>
    </w:p>
    <w:p w:rsidR="00283DB2" w:rsidRDefault="00DD3CEF">
      <w:pPr>
        <w:spacing w:after="0" w:line="259" w:lineRule="auto"/>
        <w:ind w:left="0" w:firstLine="0"/>
        <w:jc w:val="left"/>
      </w:pPr>
      <w:r>
        <w:t>Глава местного самоуправления</w:t>
      </w:r>
    </w:p>
    <w:p w:rsidR="00DD3CEF" w:rsidRDefault="00DD3CEF">
      <w:pPr>
        <w:spacing w:after="0" w:line="259" w:lineRule="auto"/>
        <w:ind w:left="0" w:firstLine="0"/>
        <w:jc w:val="left"/>
      </w:pPr>
      <w:r>
        <w:t>Михаленинского сельсовета                                                       Е.В.Чернышова</w:t>
      </w:r>
    </w:p>
    <w:p w:rsidR="00283DB2" w:rsidRDefault="00283DB2">
      <w:pPr>
        <w:spacing w:after="0" w:line="259" w:lineRule="auto"/>
        <w:ind w:left="0" w:firstLine="0"/>
        <w:jc w:val="left"/>
      </w:pPr>
    </w:p>
    <w:p w:rsidR="00DD3CEF" w:rsidRDefault="00DD3CEF">
      <w:pPr>
        <w:spacing w:after="0" w:line="259" w:lineRule="auto"/>
        <w:ind w:left="0" w:firstLine="0"/>
        <w:jc w:val="left"/>
      </w:pPr>
    </w:p>
    <w:p w:rsidR="00DD3CEF" w:rsidRDefault="00DD3CEF">
      <w:pPr>
        <w:spacing w:after="0" w:line="259" w:lineRule="auto"/>
        <w:ind w:left="0" w:firstLine="0"/>
        <w:jc w:val="left"/>
      </w:pPr>
    </w:p>
    <w:p w:rsidR="00DD3CEF" w:rsidRDefault="00DD3CEF">
      <w:pPr>
        <w:spacing w:after="0" w:line="259" w:lineRule="auto"/>
        <w:ind w:left="0" w:firstLine="0"/>
        <w:jc w:val="left"/>
      </w:pPr>
    </w:p>
    <w:p w:rsidR="00DD3CEF" w:rsidRDefault="00DD3CEF">
      <w:pPr>
        <w:spacing w:after="0" w:line="259" w:lineRule="auto"/>
        <w:ind w:left="0" w:firstLine="0"/>
        <w:jc w:val="left"/>
      </w:pPr>
    </w:p>
    <w:p w:rsidR="00DD3CEF" w:rsidRDefault="00DD3CEF">
      <w:pPr>
        <w:spacing w:after="0" w:line="259" w:lineRule="auto"/>
        <w:ind w:left="0" w:firstLine="0"/>
        <w:jc w:val="left"/>
      </w:pPr>
    </w:p>
    <w:p w:rsidR="00DD3CEF" w:rsidRDefault="00DD3CEF">
      <w:pPr>
        <w:spacing w:after="0" w:line="259" w:lineRule="auto"/>
        <w:ind w:left="0" w:firstLine="0"/>
        <w:jc w:val="left"/>
      </w:pPr>
    </w:p>
    <w:p w:rsidR="00283DB2" w:rsidRDefault="00283DB2">
      <w:pPr>
        <w:spacing w:after="0" w:line="259" w:lineRule="auto"/>
        <w:ind w:left="0" w:firstLine="0"/>
        <w:jc w:val="left"/>
      </w:pPr>
    </w:p>
    <w:p w:rsidR="00283DB2" w:rsidRDefault="00283DB2">
      <w:pPr>
        <w:spacing w:after="0" w:line="259" w:lineRule="auto"/>
        <w:ind w:left="0" w:firstLine="0"/>
        <w:jc w:val="left"/>
      </w:pPr>
    </w:p>
    <w:p w:rsidR="005D71A1" w:rsidRPr="00DD3CEF" w:rsidRDefault="001C0574" w:rsidP="00DD3CEF">
      <w:pPr>
        <w:pStyle w:val="1"/>
        <w:ind w:left="1911"/>
        <w:jc w:val="right"/>
        <w:rPr>
          <w:sz w:val="24"/>
          <w:szCs w:val="24"/>
        </w:rPr>
      </w:pPr>
      <w:r w:rsidRPr="00DD3CEF">
        <w:rPr>
          <w:sz w:val="24"/>
          <w:szCs w:val="24"/>
        </w:rPr>
        <w:lastRenderedPageBreak/>
        <w:t xml:space="preserve">УТВЕРЖДЕНО </w:t>
      </w:r>
    </w:p>
    <w:p w:rsidR="00DD3CEF" w:rsidRDefault="00DD3CEF" w:rsidP="00DD3CEF">
      <w:pPr>
        <w:spacing w:after="0"/>
        <w:ind w:left="4015" w:right="-3" w:hanging="10"/>
        <w:jc w:val="right"/>
        <w:rPr>
          <w:sz w:val="24"/>
          <w:szCs w:val="24"/>
        </w:rPr>
      </w:pPr>
      <w:r w:rsidRPr="00DD3CEF">
        <w:rPr>
          <w:sz w:val="24"/>
          <w:szCs w:val="24"/>
        </w:rPr>
        <w:t xml:space="preserve">решением сельского Совета </w:t>
      </w:r>
    </w:p>
    <w:p w:rsidR="00DD3CEF" w:rsidRPr="00DD3CEF" w:rsidRDefault="00DD3CEF" w:rsidP="00DD3CEF">
      <w:pPr>
        <w:spacing w:after="0"/>
        <w:ind w:left="4015" w:right="-3" w:hanging="10"/>
        <w:jc w:val="right"/>
        <w:rPr>
          <w:sz w:val="24"/>
          <w:szCs w:val="24"/>
        </w:rPr>
      </w:pPr>
      <w:r w:rsidRPr="00DD3CEF">
        <w:rPr>
          <w:sz w:val="24"/>
          <w:szCs w:val="24"/>
        </w:rPr>
        <w:t xml:space="preserve">Михаленинского сельсовета </w:t>
      </w:r>
    </w:p>
    <w:p w:rsidR="005D71A1" w:rsidRPr="00DD3CEF" w:rsidRDefault="00DD3CEF" w:rsidP="00DD3CEF">
      <w:pPr>
        <w:spacing w:after="0"/>
        <w:ind w:left="4015" w:right="-3" w:hanging="10"/>
        <w:jc w:val="right"/>
        <w:rPr>
          <w:sz w:val="24"/>
          <w:szCs w:val="24"/>
        </w:rPr>
      </w:pPr>
      <w:r w:rsidRPr="00DD3CEF">
        <w:rPr>
          <w:sz w:val="24"/>
          <w:szCs w:val="24"/>
        </w:rPr>
        <w:t>от 04.07.2022 г. № 12</w:t>
      </w:r>
      <w:r w:rsidR="001C0574" w:rsidRPr="00DD3CEF">
        <w:rPr>
          <w:sz w:val="24"/>
          <w:szCs w:val="24"/>
        </w:rPr>
        <w:t xml:space="preserve"> </w:t>
      </w:r>
    </w:p>
    <w:p w:rsidR="005D71A1" w:rsidRDefault="005D71A1">
      <w:pPr>
        <w:spacing w:after="0" w:line="259" w:lineRule="auto"/>
        <w:ind w:left="0" w:right="215" w:firstLine="0"/>
        <w:jc w:val="right"/>
      </w:pPr>
    </w:p>
    <w:p w:rsidR="00DD3CEF" w:rsidRPr="006C79FA" w:rsidRDefault="00DD3CEF" w:rsidP="00DD3CEF">
      <w:pPr>
        <w:pStyle w:val="1"/>
        <w:ind w:left="230" w:right="505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Положение</w:t>
      </w:r>
    </w:p>
    <w:p w:rsidR="005D71A1" w:rsidRPr="006C79FA" w:rsidRDefault="00DD3CEF" w:rsidP="00DD3CEF">
      <w:pPr>
        <w:jc w:val="center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об организации похоронного дела на территории администрации Михаленинского сельсовета Варнавинского муниципального района Нижегородской области</w:t>
      </w:r>
    </w:p>
    <w:p w:rsidR="005D71A1" w:rsidRPr="006C79FA" w:rsidRDefault="005D71A1">
      <w:pPr>
        <w:spacing w:after="0" w:line="259" w:lineRule="auto"/>
        <w:ind w:left="0" w:right="215" w:firstLine="0"/>
        <w:jc w:val="center"/>
        <w:rPr>
          <w:sz w:val="26"/>
          <w:szCs w:val="26"/>
        </w:rPr>
      </w:pPr>
    </w:p>
    <w:p w:rsidR="005D71A1" w:rsidRPr="006C79FA" w:rsidRDefault="001C0574">
      <w:pPr>
        <w:pStyle w:val="1"/>
        <w:ind w:left="230" w:right="505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Ра</w:t>
      </w:r>
      <w:r w:rsidR="004E7ECC" w:rsidRPr="006C79FA">
        <w:rPr>
          <w:b/>
          <w:sz w:val="26"/>
          <w:szCs w:val="26"/>
        </w:rPr>
        <w:t>здел I. Общие положения</w:t>
      </w:r>
      <w:r w:rsidRPr="006C79FA">
        <w:rPr>
          <w:b/>
          <w:sz w:val="26"/>
          <w:szCs w:val="26"/>
        </w:rPr>
        <w:t xml:space="preserve"> </w:t>
      </w:r>
    </w:p>
    <w:p w:rsidR="005D71A1" w:rsidRPr="006C79FA" w:rsidRDefault="005D71A1">
      <w:pPr>
        <w:spacing w:after="0" w:line="259" w:lineRule="auto"/>
        <w:ind w:left="494" w:firstLine="0"/>
        <w:jc w:val="center"/>
        <w:rPr>
          <w:b/>
          <w:sz w:val="26"/>
          <w:szCs w:val="26"/>
        </w:rPr>
      </w:pPr>
    </w:p>
    <w:p w:rsidR="005D71A1" w:rsidRPr="006C79FA" w:rsidRDefault="001C0574">
      <w:pPr>
        <w:ind w:left="1730" w:right="270" w:firstLine="0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Глава 1.</w:t>
      </w:r>
      <w:r w:rsidR="004E7ECC" w:rsidRPr="006C79FA">
        <w:rPr>
          <w:b/>
          <w:sz w:val="26"/>
          <w:szCs w:val="26"/>
        </w:rPr>
        <w:t xml:space="preserve"> Предмет правового регулирования</w:t>
      </w:r>
      <w:r w:rsidRPr="006C79FA">
        <w:rPr>
          <w:b/>
          <w:sz w:val="26"/>
          <w:szCs w:val="26"/>
        </w:rPr>
        <w:t xml:space="preserve"> </w:t>
      </w:r>
    </w:p>
    <w:p w:rsidR="005D71A1" w:rsidRPr="006C79FA" w:rsidRDefault="005D71A1">
      <w:pPr>
        <w:spacing w:after="0" w:line="259" w:lineRule="auto"/>
        <w:ind w:left="494" w:firstLine="0"/>
        <w:jc w:val="center"/>
        <w:rPr>
          <w:sz w:val="26"/>
          <w:szCs w:val="26"/>
        </w:rPr>
      </w:pP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>1. Настоящее Положение разработано в соответствии с Федеральным законом от 12.01.1996 № 8-ФЗ «О погребении и похоронном деле», Федеральным законом от 06.10. 2003 № 131-ФЗ «Об общих принципах организации местного самоуправления в Российской Федерации», Уставом муниципального образования, и регулирует отношения, связанные с организацией похоронног</w:t>
      </w:r>
      <w:r w:rsidR="009A7215" w:rsidRPr="006C79FA">
        <w:rPr>
          <w:sz w:val="26"/>
          <w:szCs w:val="26"/>
        </w:rPr>
        <w:t>о дела на территории администрации Михаленинского сельсовета</w:t>
      </w:r>
      <w:r w:rsidRPr="006C79FA">
        <w:rPr>
          <w:sz w:val="26"/>
          <w:szCs w:val="26"/>
        </w:rPr>
        <w:t xml:space="preserve">, в том числе: </w:t>
      </w:r>
    </w:p>
    <w:p w:rsidR="009A7215" w:rsidRPr="006C79FA" w:rsidRDefault="001C0574" w:rsidP="009A7215">
      <w:pPr>
        <w:spacing w:after="37" w:line="238" w:lineRule="auto"/>
        <w:ind w:left="709" w:right="-3" w:firstLine="0"/>
        <w:jc w:val="left"/>
        <w:rPr>
          <w:sz w:val="26"/>
          <w:szCs w:val="26"/>
        </w:rPr>
      </w:pPr>
      <w:r w:rsidRPr="006C79FA">
        <w:rPr>
          <w:sz w:val="26"/>
          <w:szCs w:val="26"/>
        </w:rPr>
        <w:t>1) определяет по</w:t>
      </w:r>
      <w:r w:rsidR="009A7215" w:rsidRPr="006C79FA">
        <w:rPr>
          <w:sz w:val="26"/>
          <w:szCs w:val="26"/>
        </w:rPr>
        <w:t xml:space="preserve">рядок деятельности общественных </w:t>
      </w:r>
      <w:r w:rsidRPr="006C79FA">
        <w:rPr>
          <w:sz w:val="26"/>
          <w:szCs w:val="26"/>
        </w:rPr>
        <w:t xml:space="preserve">кладбищ; </w:t>
      </w:r>
    </w:p>
    <w:p w:rsidR="005D71A1" w:rsidRPr="006C79FA" w:rsidRDefault="001C0574" w:rsidP="009A7215">
      <w:pPr>
        <w:spacing w:after="37" w:line="238" w:lineRule="auto"/>
        <w:ind w:left="709" w:right="-3" w:firstLine="0"/>
        <w:jc w:val="left"/>
        <w:rPr>
          <w:sz w:val="26"/>
          <w:szCs w:val="26"/>
        </w:rPr>
      </w:pPr>
      <w:r w:rsidRPr="006C79FA">
        <w:rPr>
          <w:sz w:val="26"/>
          <w:szCs w:val="26"/>
        </w:rPr>
        <w:t xml:space="preserve">2) устанавливает правила содержания мест погребения. </w:t>
      </w:r>
    </w:p>
    <w:p w:rsidR="005D71A1" w:rsidRPr="006C79FA" w:rsidRDefault="001C0574">
      <w:pPr>
        <w:numPr>
          <w:ilvl w:val="0"/>
          <w:numId w:val="2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Понятия, используемые в настоящем Положении, применяются в значениях, установленных законодательством Российской Федерации о погребении и похоронном деле. </w:t>
      </w:r>
    </w:p>
    <w:p w:rsidR="005D71A1" w:rsidRPr="006C79FA" w:rsidRDefault="005D71A1">
      <w:pPr>
        <w:spacing w:after="0" w:line="259" w:lineRule="auto"/>
        <w:ind w:left="494" w:firstLine="0"/>
        <w:jc w:val="center"/>
        <w:rPr>
          <w:sz w:val="26"/>
          <w:szCs w:val="26"/>
        </w:rPr>
      </w:pPr>
    </w:p>
    <w:p w:rsidR="005D71A1" w:rsidRPr="006C79FA" w:rsidRDefault="004E7ECC">
      <w:pPr>
        <w:ind w:left="1315" w:right="270" w:firstLine="0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Глава 2. Основы организации похоронного дела</w:t>
      </w:r>
      <w:r w:rsidR="001C0574" w:rsidRPr="006C79FA">
        <w:rPr>
          <w:b/>
          <w:sz w:val="26"/>
          <w:szCs w:val="26"/>
        </w:rPr>
        <w:t xml:space="preserve"> </w:t>
      </w:r>
    </w:p>
    <w:p w:rsidR="005D71A1" w:rsidRPr="006C79FA" w:rsidRDefault="005D71A1">
      <w:pPr>
        <w:spacing w:after="0" w:line="259" w:lineRule="auto"/>
        <w:ind w:left="494" w:firstLine="0"/>
        <w:jc w:val="center"/>
        <w:rPr>
          <w:sz w:val="26"/>
          <w:szCs w:val="26"/>
        </w:rPr>
      </w:pPr>
    </w:p>
    <w:p w:rsidR="005D71A1" w:rsidRPr="006C79FA" w:rsidRDefault="001C0574">
      <w:pPr>
        <w:numPr>
          <w:ilvl w:val="0"/>
          <w:numId w:val="2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>Организация похоронного дела на территории</w:t>
      </w:r>
      <w:r w:rsidR="009A7215" w:rsidRPr="006C79FA">
        <w:rPr>
          <w:sz w:val="26"/>
          <w:szCs w:val="26"/>
        </w:rPr>
        <w:t xml:space="preserve"> Михаленинского</w:t>
      </w:r>
      <w:r w:rsidRPr="006C79FA">
        <w:rPr>
          <w:sz w:val="26"/>
          <w:szCs w:val="26"/>
        </w:rPr>
        <w:t xml:space="preserve"> муниципального образования осуществ</w:t>
      </w:r>
      <w:r w:rsidR="009A7215" w:rsidRPr="006C79FA">
        <w:rPr>
          <w:sz w:val="26"/>
          <w:szCs w:val="26"/>
        </w:rPr>
        <w:t xml:space="preserve">ляется администрацией Михаленинского сельсовета </w:t>
      </w:r>
      <w:r w:rsidRPr="006C79FA">
        <w:rPr>
          <w:sz w:val="26"/>
          <w:szCs w:val="26"/>
        </w:rPr>
        <w:t xml:space="preserve">(далее – уполномоченный орган). </w:t>
      </w:r>
    </w:p>
    <w:p w:rsidR="005D71A1" w:rsidRPr="006C79FA" w:rsidRDefault="009A7215">
      <w:pPr>
        <w:numPr>
          <w:ilvl w:val="0"/>
          <w:numId w:val="2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Погребение в Михаленинском муниципальном образовании </w:t>
      </w:r>
      <w:r w:rsidR="001C0574" w:rsidRPr="006C79FA">
        <w:rPr>
          <w:sz w:val="26"/>
          <w:szCs w:val="26"/>
        </w:rPr>
        <w:t xml:space="preserve">осуществляется путем предания тела (останков) умершего земле (захоронение в могилу). </w:t>
      </w:r>
    </w:p>
    <w:p w:rsidR="005D71A1" w:rsidRPr="006C79FA" w:rsidRDefault="001C0574">
      <w:pPr>
        <w:numPr>
          <w:ilvl w:val="0"/>
          <w:numId w:val="2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>Места погребен</w:t>
      </w:r>
      <w:r w:rsidR="009A7215" w:rsidRPr="006C79FA">
        <w:rPr>
          <w:sz w:val="26"/>
          <w:szCs w:val="26"/>
        </w:rPr>
        <w:t>ия на территории администрации Михаленинского сельсовета</w:t>
      </w:r>
      <w:r w:rsidRPr="006C79FA">
        <w:rPr>
          <w:i/>
          <w:sz w:val="26"/>
          <w:szCs w:val="26"/>
        </w:rPr>
        <w:t xml:space="preserve"> </w:t>
      </w:r>
      <w:r w:rsidRPr="006C79FA">
        <w:rPr>
          <w:sz w:val="26"/>
          <w:szCs w:val="26"/>
        </w:rPr>
        <w:t xml:space="preserve">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 </w:t>
      </w:r>
    </w:p>
    <w:p w:rsidR="005D71A1" w:rsidRPr="006C79FA" w:rsidRDefault="001C0574">
      <w:pPr>
        <w:numPr>
          <w:ilvl w:val="0"/>
          <w:numId w:val="2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>Кладбища</w:t>
      </w:r>
      <w:r w:rsidR="009A7215" w:rsidRPr="006C79FA">
        <w:rPr>
          <w:sz w:val="26"/>
          <w:szCs w:val="26"/>
        </w:rPr>
        <w:t xml:space="preserve"> на территории администрации Михаленинского сельсовета</w:t>
      </w:r>
      <w:r w:rsidRPr="006C79FA">
        <w:rPr>
          <w:i/>
          <w:sz w:val="26"/>
          <w:szCs w:val="26"/>
        </w:rPr>
        <w:t xml:space="preserve"> </w:t>
      </w:r>
      <w:r w:rsidRPr="006C79FA">
        <w:rPr>
          <w:sz w:val="26"/>
          <w:szCs w:val="26"/>
        </w:rPr>
        <w:t xml:space="preserve">являются общественными.  </w:t>
      </w:r>
    </w:p>
    <w:p w:rsidR="005D71A1" w:rsidRPr="006C79FA" w:rsidRDefault="001C0574">
      <w:pPr>
        <w:numPr>
          <w:ilvl w:val="0"/>
          <w:numId w:val="2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Уполномоченный орган в сфере похоронного дела: </w:t>
      </w:r>
    </w:p>
    <w:p w:rsidR="005D71A1" w:rsidRPr="006C79FA" w:rsidRDefault="001C0574">
      <w:pPr>
        <w:numPr>
          <w:ilvl w:val="0"/>
          <w:numId w:val="3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предоставляет земельный участок для размещения общественного кладбища в соответствии с Федеральным законом от 12.01.1996 № 8-ФЗ; </w:t>
      </w:r>
    </w:p>
    <w:p w:rsidR="005D71A1" w:rsidRPr="006C79FA" w:rsidRDefault="001C0574">
      <w:pPr>
        <w:numPr>
          <w:ilvl w:val="0"/>
          <w:numId w:val="3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предоставляет участок земли для погребения умершего на общественном кладбище; </w:t>
      </w:r>
    </w:p>
    <w:p w:rsidR="005D71A1" w:rsidRPr="006C79FA" w:rsidRDefault="001C0574">
      <w:pPr>
        <w:numPr>
          <w:ilvl w:val="0"/>
          <w:numId w:val="3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ведет учет (регистрацию) захоронений в книге учета (регистрации) захоронений; </w:t>
      </w:r>
    </w:p>
    <w:p w:rsidR="005D71A1" w:rsidRPr="006C79FA" w:rsidRDefault="001C0574">
      <w:pPr>
        <w:numPr>
          <w:ilvl w:val="0"/>
          <w:numId w:val="3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lastRenderedPageBreak/>
        <w:t xml:space="preserve">принимает решения о создании семейных (родовых) захоронений, осуществляет их учет, регистрацию и перерегистрацию; </w:t>
      </w:r>
    </w:p>
    <w:p w:rsidR="005D71A1" w:rsidRPr="006C79FA" w:rsidRDefault="001C0574">
      <w:pPr>
        <w:numPr>
          <w:ilvl w:val="0"/>
          <w:numId w:val="3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обеспечивает хранение текущих документов, касающихся вопросов организации похоронного дела; </w:t>
      </w:r>
    </w:p>
    <w:p w:rsidR="005D71A1" w:rsidRPr="006C79FA" w:rsidRDefault="001C0574">
      <w:pPr>
        <w:numPr>
          <w:ilvl w:val="0"/>
          <w:numId w:val="3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организует работы по благоустройству и содержанию общественного кладбища. </w:t>
      </w:r>
    </w:p>
    <w:p w:rsidR="005D71A1" w:rsidRPr="006C79FA" w:rsidRDefault="005D71A1">
      <w:pPr>
        <w:spacing w:after="0" w:line="259" w:lineRule="auto"/>
        <w:ind w:left="709" w:firstLine="0"/>
        <w:jc w:val="left"/>
        <w:rPr>
          <w:sz w:val="26"/>
          <w:szCs w:val="26"/>
        </w:rPr>
      </w:pPr>
    </w:p>
    <w:p w:rsidR="005D71A1" w:rsidRPr="006C79FA" w:rsidRDefault="001C0574" w:rsidP="004E7ECC">
      <w:pPr>
        <w:spacing w:after="0" w:line="259" w:lineRule="auto"/>
        <w:ind w:left="0" w:right="325" w:firstLine="0"/>
        <w:jc w:val="center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Раздел II. П</w:t>
      </w:r>
      <w:r w:rsidR="004E7ECC" w:rsidRPr="006C79FA">
        <w:rPr>
          <w:b/>
          <w:sz w:val="26"/>
          <w:szCs w:val="26"/>
        </w:rPr>
        <w:t>орядок деятельности общественных кладбищ</w:t>
      </w:r>
    </w:p>
    <w:p w:rsidR="005D71A1" w:rsidRPr="006C79FA" w:rsidRDefault="005D71A1">
      <w:pPr>
        <w:spacing w:after="0" w:line="259" w:lineRule="auto"/>
        <w:ind w:left="325" w:firstLine="0"/>
        <w:jc w:val="center"/>
        <w:rPr>
          <w:sz w:val="26"/>
          <w:szCs w:val="26"/>
        </w:rPr>
      </w:pPr>
    </w:p>
    <w:p w:rsidR="005D71A1" w:rsidRPr="006C79FA" w:rsidRDefault="001C0574" w:rsidP="004E7ECC">
      <w:pPr>
        <w:ind w:left="1453" w:right="270" w:firstLine="0"/>
        <w:jc w:val="center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Глава 3. О</w:t>
      </w:r>
      <w:r w:rsidR="004E7ECC" w:rsidRPr="006C79FA">
        <w:rPr>
          <w:b/>
          <w:sz w:val="26"/>
          <w:szCs w:val="26"/>
        </w:rPr>
        <w:t>бщие положения и территориальное зонирование общественных кладбищ</w:t>
      </w:r>
    </w:p>
    <w:p w:rsidR="005D71A1" w:rsidRPr="006C79FA" w:rsidRDefault="005D71A1">
      <w:pPr>
        <w:spacing w:after="0" w:line="259" w:lineRule="auto"/>
        <w:ind w:left="325" w:firstLine="0"/>
        <w:jc w:val="center"/>
        <w:rPr>
          <w:sz w:val="26"/>
          <w:szCs w:val="26"/>
        </w:rPr>
      </w:pPr>
    </w:p>
    <w:p w:rsidR="005D71A1" w:rsidRPr="006C79FA" w:rsidRDefault="001C0574">
      <w:pPr>
        <w:numPr>
          <w:ilvl w:val="0"/>
          <w:numId w:val="4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Общественные кладбища организуются уполномоченным органом на земельных участках, предоставленных для указанных целей, с соблюдением санитарных и экологических требований. </w:t>
      </w:r>
    </w:p>
    <w:p w:rsidR="005D71A1" w:rsidRPr="006C79FA" w:rsidRDefault="001C0574">
      <w:pPr>
        <w:numPr>
          <w:ilvl w:val="0"/>
          <w:numId w:val="4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Территория общественного кладбища должна содержать следующие зоны: </w:t>
      </w:r>
    </w:p>
    <w:p w:rsidR="005D71A1" w:rsidRPr="006C79FA" w:rsidRDefault="001C0574">
      <w:pPr>
        <w:numPr>
          <w:ilvl w:val="0"/>
          <w:numId w:val="5"/>
        </w:numPr>
        <w:ind w:right="270" w:hanging="303"/>
        <w:rPr>
          <w:sz w:val="26"/>
          <w:szCs w:val="26"/>
        </w:rPr>
      </w:pPr>
      <w:r w:rsidRPr="006C79FA">
        <w:rPr>
          <w:sz w:val="26"/>
          <w:szCs w:val="26"/>
        </w:rPr>
        <w:t xml:space="preserve">административно-хозяйственная зона.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В административно-хозяйственной зоне предусматривается сеть хозяйственно-питьевого водопровода от резервуаров, наполняемых привозной водой, инвентарь для ухода за могилами, общественный туалет. </w:t>
      </w:r>
    </w:p>
    <w:p w:rsidR="005D71A1" w:rsidRPr="006C79FA" w:rsidRDefault="001C0574">
      <w:pPr>
        <w:numPr>
          <w:ilvl w:val="0"/>
          <w:numId w:val="5"/>
        </w:numPr>
        <w:ind w:right="270" w:hanging="303"/>
        <w:rPr>
          <w:sz w:val="26"/>
          <w:szCs w:val="26"/>
        </w:rPr>
      </w:pPr>
      <w:r w:rsidRPr="006C79FA">
        <w:rPr>
          <w:sz w:val="26"/>
          <w:szCs w:val="26"/>
        </w:rPr>
        <w:t xml:space="preserve">ритуальная зона.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В ритуальной зоне размещается траурный павильон для проведения скорбных и траурных обрядов. </w:t>
      </w:r>
    </w:p>
    <w:p w:rsidR="005D71A1" w:rsidRPr="006C79FA" w:rsidRDefault="001C0574">
      <w:pPr>
        <w:numPr>
          <w:ilvl w:val="0"/>
          <w:numId w:val="5"/>
        </w:numPr>
        <w:ind w:right="270" w:hanging="303"/>
        <w:rPr>
          <w:sz w:val="26"/>
          <w:szCs w:val="26"/>
        </w:rPr>
      </w:pPr>
      <w:r w:rsidRPr="006C79FA">
        <w:rPr>
          <w:sz w:val="26"/>
          <w:szCs w:val="26"/>
        </w:rPr>
        <w:t xml:space="preserve">зона захоронений.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 памятники, памятные знаки, надмогильные и мемориальные сооружения. </w:t>
      </w:r>
    </w:p>
    <w:p w:rsidR="005D71A1" w:rsidRPr="006C79FA" w:rsidRDefault="001C0574">
      <w:pPr>
        <w:ind w:left="709" w:right="270" w:firstLine="0"/>
        <w:rPr>
          <w:sz w:val="26"/>
          <w:szCs w:val="26"/>
        </w:rPr>
      </w:pPr>
      <w:r w:rsidRPr="006C79FA">
        <w:rPr>
          <w:sz w:val="26"/>
          <w:szCs w:val="26"/>
        </w:rPr>
        <w:t xml:space="preserve">10. На общественном кладбище предусматриваются места: </w:t>
      </w:r>
    </w:p>
    <w:p w:rsidR="005D71A1" w:rsidRPr="006C79FA" w:rsidRDefault="001C0574">
      <w:pPr>
        <w:numPr>
          <w:ilvl w:val="0"/>
          <w:numId w:val="6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для почетных захоронений; </w:t>
      </w:r>
    </w:p>
    <w:p w:rsidR="005D71A1" w:rsidRPr="006C79FA" w:rsidRDefault="001C0574">
      <w:pPr>
        <w:numPr>
          <w:ilvl w:val="0"/>
          <w:numId w:val="6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для воинских захоронений; </w:t>
      </w:r>
    </w:p>
    <w:p w:rsidR="005D71A1" w:rsidRPr="006C79FA" w:rsidRDefault="001C0574" w:rsidP="009A7215">
      <w:pPr>
        <w:numPr>
          <w:ilvl w:val="0"/>
          <w:numId w:val="6"/>
        </w:numPr>
        <w:ind w:left="0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 </w:t>
      </w:r>
    </w:p>
    <w:p w:rsidR="005D71A1" w:rsidRPr="006C79FA" w:rsidRDefault="005D71A1">
      <w:pPr>
        <w:spacing w:after="0" w:line="259" w:lineRule="auto"/>
        <w:ind w:left="540" w:firstLine="0"/>
        <w:jc w:val="left"/>
        <w:rPr>
          <w:sz w:val="26"/>
          <w:szCs w:val="26"/>
        </w:rPr>
      </w:pPr>
    </w:p>
    <w:p w:rsidR="005D71A1" w:rsidRPr="006C79FA" w:rsidRDefault="001C0574" w:rsidP="004E7ECC">
      <w:pPr>
        <w:ind w:left="1171" w:right="270" w:firstLine="0"/>
        <w:jc w:val="center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Глава 4. Т</w:t>
      </w:r>
      <w:r w:rsidR="004E7ECC" w:rsidRPr="006C79FA">
        <w:rPr>
          <w:b/>
          <w:sz w:val="26"/>
          <w:szCs w:val="26"/>
        </w:rPr>
        <w:t>ребования к организации деятельности общественных кладбищ</w:t>
      </w:r>
    </w:p>
    <w:p w:rsidR="005D71A1" w:rsidRPr="006C79FA" w:rsidRDefault="005D71A1">
      <w:pPr>
        <w:spacing w:after="0" w:line="259" w:lineRule="auto"/>
        <w:ind w:left="325" w:firstLine="0"/>
        <w:jc w:val="center"/>
        <w:rPr>
          <w:sz w:val="26"/>
          <w:szCs w:val="26"/>
        </w:rPr>
      </w:pPr>
    </w:p>
    <w:p w:rsidR="005D71A1" w:rsidRPr="006C79FA" w:rsidRDefault="001C0574">
      <w:pPr>
        <w:numPr>
          <w:ilvl w:val="0"/>
          <w:numId w:val="7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Для беспрепятственного проезда траурных процессий ширина ворот кладбища должна быть не менее 6 метров. </w:t>
      </w:r>
    </w:p>
    <w:p w:rsidR="005D71A1" w:rsidRPr="006C79FA" w:rsidRDefault="001C0574">
      <w:pPr>
        <w:numPr>
          <w:ilvl w:val="0"/>
          <w:numId w:val="7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У главного входа на общественное кладбище устанавливается стенд с наименованием кладбища, режимом работы, планом кладбища.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На плане кладбища обозначаются основные зоны кладбища, кварталы, участки захоронений и их нумерация. </w:t>
      </w:r>
    </w:p>
    <w:p w:rsidR="005D71A1" w:rsidRPr="006C79FA" w:rsidRDefault="001C0574">
      <w:pPr>
        <w:numPr>
          <w:ilvl w:val="0"/>
          <w:numId w:val="7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Территория кладбища оборудуется: </w:t>
      </w:r>
    </w:p>
    <w:p w:rsidR="009A7215" w:rsidRPr="006C79FA" w:rsidRDefault="001C0574">
      <w:pPr>
        <w:ind w:left="709" w:right="270" w:firstLine="0"/>
        <w:rPr>
          <w:sz w:val="26"/>
          <w:szCs w:val="26"/>
        </w:rPr>
      </w:pPr>
      <w:r w:rsidRPr="006C79FA">
        <w:rPr>
          <w:sz w:val="26"/>
          <w:szCs w:val="26"/>
        </w:rPr>
        <w:lastRenderedPageBreak/>
        <w:t xml:space="preserve">указателями номеров участков - кварталов захоронений, номеров могил; </w:t>
      </w:r>
    </w:p>
    <w:p w:rsidR="005D71A1" w:rsidRPr="006C79FA" w:rsidRDefault="001C0574" w:rsidP="009A7215">
      <w:pPr>
        <w:ind w:left="0" w:right="270" w:firstLine="709"/>
        <w:rPr>
          <w:sz w:val="26"/>
          <w:szCs w:val="26"/>
        </w:rPr>
      </w:pPr>
      <w:r w:rsidRPr="006C79FA">
        <w:rPr>
          <w:sz w:val="26"/>
          <w:szCs w:val="26"/>
        </w:rPr>
        <w:t>стендом для размещения офи</w:t>
      </w:r>
      <w:r w:rsidR="009A7215" w:rsidRPr="006C79FA">
        <w:rPr>
          <w:sz w:val="26"/>
          <w:szCs w:val="26"/>
        </w:rPr>
        <w:t xml:space="preserve">циальных объявлений, настоящего </w:t>
      </w:r>
      <w:r w:rsidRPr="006C79FA">
        <w:rPr>
          <w:sz w:val="26"/>
          <w:szCs w:val="26"/>
        </w:rPr>
        <w:t xml:space="preserve">Положения, а также иной необходимой информации; контейнерными площадками для накопления твердых коммунальных отходов. </w:t>
      </w:r>
    </w:p>
    <w:p w:rsidR="005D71A1" w:rsidRPr="006C79FA" w:rsidRDefault="001C0574">
      <w:pPr>
        <w:numPr>
          <w:ilvl w:val="0"/>
          <w:numId w:val="7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Наружное освещение территории кладбища должно предусматриваться в ритуальной и административно-хозяйственной зонах кладбища. </w:t>
      </w:r>
    </w:p>
    <w:p w:rsidR="005D71A1" w:rsidRPr="006C79FA" w:rsidRDefault="001C0574">
      <w:pPr>
        <w:numPr>
          <w:ilvl w:val="0"/>
          <w:numId w:val="7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Общественное кладбище открыто для посещений ежедневно с мая по сентябрь с 9 до 19 часов и с октября по апрель с 9 до 17 часов. </w:t>
      </w:r>
    </w:p>
    <w:p w:rsidR="005D71A1" w:rsidRPr="006C79FA" w:rsidRDefault="001C0574">
      <w:pPr>
        <w:numPr>
          <w:ilvl w:val="0"/>
          <w:numId w:val="7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На территории общественного кладбища посетители должны соблюдать общественный порядок и тишину. </w:t>
      </w:r>
    </w:p>
    <w:p w:rsidR="005D71A1" w:rsidRPr="006C79FA" w:rsidRDefault="001C0574">
      <w:pPr>
        <w:numPr>
          <w:ilvl w:val="0"/>
          <w:numId w:val="7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На территории общественного кладбища посетителям запрещается: </w:t>
      </w:r>
    </w:p>
    <w:p w:rsidR="005D71A1" w:rsidRPr="006C79FA" w:rsidRDefault="001C0574" w:rsidP="009A7215">
      <w:pPr>
        <w:numPr>
          <w:ilvl w:val="0"/>
          <w:numId w:val="8"/>
        </w:numPr>
        <w:ind w:left="0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осквернять, уничтожать, разрушать места захоронения, памятники, памятные знаки, надмогильные и мемориальные сооружения, оборудование общественного кладбища, засорять территорию; </w:t>
      </w:r>
    </w:p>
    <w:p w:rsidR="005D71A1" w:rsidRPr="006C79FA" w:rsidRDefault="001C0574">
      <w:pPr>
        <w:numPr>
          <w:ilvl w:val="0"/>
          <w:numId w:val="8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повреждать или уничтожать зеленые насаждения; </w:t>
      </w:r>
    </w:p>
    <w:p w:rsidR="005D71A1" w:rsidRPr="006C79FA" w:rsidRDefault="001C0574">
      <w:pPr>
        <w:numPr>
          <w:ilvl w:val="0"/>
          <w:numId w:val="8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выгуливать животных; </w:t>
      </w:r>
    </w:p>
    <w:p w:rsidR="005D71A1" w:rsidRPr="006C79FA" w:rsidRDefault="001C0574">
      <w:pPr>
        <w:numPr>
          <w:ilvl w:val="0"/>
          <w:numId w:val="8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нарушать требования пожарной безопасности; </w:t>
      </w:r>
    </w:p>
    <w:p w:rsidR="005D71A1" w:rsidRPr="006C79FA" w:rsidRDefault="001C0574">
      <w:pPr>
        <w:numPr>
          <w:ilvl w:val="0"/>
          <w:numId w:val="8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добывать песок и глину, резать дерн; </w:t>
      </w:r>
    </w:p>
    <w:p w:rsidR="005D71A1" w:rsidRPr="006C79FA" w:rsidRDefault="001C0574" w:rsidP="009A7215">
      <w:pPr>
        <w:numPr>
          <w:ilvl w:val="0"/>
          <w:numId w:val="8"/>
        </w:numPr>
        <w:ind w:left="0" w:right="270" w:firstLine="1408"/>
        <w:rPr>
          <w:sz w:val="26"/>
          <w:szCs w:val="26"/>
        </w:rPr>
      </w:pPr>
      <w:r w:rsidRPr="006C79FA">
        <w:rPr>
          <w:sz w:val="26"/>
          <w:szCs w:val="26"/>
        </w:rPr>
        <w:t xml:space="preserve">передвигаться на автомобилях, мотоциклах, велосипедах, мотороллерах, лыжах, санях, кроме автотранспортных средств, указанных в пунктах 24 – 26 настоящего Положения; </w:t>
      </w:r>
    </w:p>
    <w:p w:rsidR="005D71A1" w:rsidRPr="006C79FA" w:rsidRDefault="001C0574">
      <w:pPr>
        <w:numPr>
          <w:ilvl w:val="0"/>
          <w:numId w:val="8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находиться на территории кладбища после его закрытия. </w:t>
      </w:r>
    </w:p>
    <w:p w:rsidR="005D71A1" w:rsidRPr="006C79FA" w:rsidRDefault="001C0574">
      <w:pPr>
        <w:numPr>
          <w:ilvl w:val="0"/>
          <w:numId w:val="9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Посетителям кладбища предоставляется возможность безвозмездно пользоваться имеющимся на кладбище инвентарем для ухода за могилами. </w:t>
      </w:r>
    </w:p>
    <w:p w:rsidR="005D71A1" w:rsidRPr="006C79FA" w:rsidRDefault="001C0574">
      <w:pPr>
        <w:numPr>
          <w:ilvl w:val="0"/>
          <w:numId w:val="9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Транспортное средство, на котором осуществляется перевозка гроба с телом, а также сопровождающий его транспорт, образующий похоронную процессию, имеют право беспрепятственного проезда на территорию общественного кладбища. </w:t>
      </w:r>
    </w:p>
    <w:p w:rsidR="005D71A1" w:rsidRPr="006C79FA" w:rsidRDefault="001C0574">
      <w:pPr>
        <w:numPr>
          <w:ilvl w:val="0"/>
          <w:numId w:val="9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Посетители-инвалиды имеют право проезда на территорию общественного кладбища на личном автотранспорте. </w:t>
      </w:r>
    </w:p>
    <w:p w:rsidR="005D71A1" w:rsidRPr="006C79FA" w:rsidRDefault="001C0574">
      <w:pPr>
        <w:numPr>
          <w:ilvl w:val="0"/>
          <w:numId w:val="9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Разрешается проезд транспортного средства, осуществляющего завоз материалов для обустройства участка погребения. </w:t>
      </w:r>
    </w:p>
    <w:p w:rsidR="005D71A1" w:rsidRPr="006C79FA" w:rsidRDefault="005D71A1">
      <w:pPr>
        <w:spacing w:after="0" w:line="259" w:lineRule="auto"/>
        <w:ind w:left="540" w:firstLine="0"/>
        <w:jc w:val="left"/>
        <w:rPr>
          <w:sz w:val="26"/>
          <w:szCs w:val="26"/>
        </w:rPr>
      </w:pPr>
    </w:p>
    <w:p w:rsidR="005D71A1" w:rsidRPr="006C79FA" w:rsidRDefault="001C0574">
      <w:pPr>
        <w:pStyle w:val="1"/>
        <w:ind w:left="230" w:right="505"/>
        <w:rPr>
          <w:sz w:val="26"/>
          <w:szCs w:val="26"/>
        </w:rPr>
      </w:pPr>
      <w:r w:rsidRPr="006C79FA">
        <w:rPr>
          <w:b/>
          <w:sz w:val="26"/>
          <w:szCs w:val="26"/>
        </w:rPr>
        <w:t>Глава 5. Т</w:t>
      </w:r>
      <w:r w:rsidR="004E7ECC" w:rsidRPr="006C79FA">
        <w:rPr>
          <w:b/>
          <w:sz w:val="26"/>
          <w:szCs w:val="26"/>
        </w:rPr>
        <w:t>ребования к устройству мест захоронения</w:t>
      </w:r>
    </w:p>
    <w:p w:rsidR="005D71A1" w:rsidRPr="006C79FA" w:rsidRDefault="005D71A1">
      <w:pPr>
        <w:spacing w:after="0" w:line="259" w:lineRule="auto"/>
        <w:ind w:left="0" w:right="215" w:firstLine="0"/>
        <w:jc w:val="center"/>
        <w:rPr>
          <w:sz w:val="26"/>
          <w:szCs w:val="26"/>
        </w:rPr>
      </w:pPr>
    </w:p>
    <w:p w:rsidR="005D71A1" w:rsidRPr="006C79FA" w:rsidRDefault="001C0574">
      <w:pPr>
        <w:numPr>
          <w:ilvl w:val="0"/>
          <w:numId w:val="10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Места захоронения устраиваются в виде могил путем предоставления участка земли для захоронения умершего.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>Документом, удостоверяющим право на подготовку могилы и захоронение на участке земли, явл</w:t>
      </w:r>
      <w:r w:rsidR="004E7ECC" w:rsidRPr="006C79FA">
        <w:rPr>
          <w:sz w:val="26"/>
          <w:szCs w:val="26"/>
        </w:rPr>
        <w:t>яется</w:t>
      </w:r>
      <w:r w:rsidR="004E7ECC" w:rsidRPr="006C79FA">
        <w:rPr>
          <w:i/>
          <w:sz w:val="26"/>
          <w:szCs w:val="26"/>
        </w:rPr>
        <w:t xml:space="preserve"> </w:t>
      </w:r>
      <w:r w:rsidR="004E7ECC" w:rsidRPr="006C79FA">
        <w:rPr>
          <w:sz w:val="26"/>
          <w:szCs w:val="26"/>
        </w:rPr>
        <w:t>удостоверение о захоронении,</w:t>
      </w:r>
      <w:r w:rsidRPr="006C79FA">
        <w:rPr>
          <w:sz w:val="26"/>
          <w:szCs w:val="26"/>
        </w:rPr>
        <w:t xml:space="preserve"> </w:t>
      </w:r>
      <w:r w:rsidR="004E7ECC" w:rsidRPr="006C79FA">
        <w:rPr>
          <w:sz w:val="26"/>
          <w:szCs w:val="26"/>
        </w:rPr>
        <w:t>(п</w:t>
      </w:r>
      <w:r w:rsidRPr="006C79FA">
        <w:rPr>
          <w:sz w:val="26"/>
          <w:szCs w:val="26"/>
        </w:rPr>
        <w:t xml:space="preserve">риложении № 1 к Положению).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Порядок предоставления муниципальной услуги «Предоставление участка земли для погребения умершего» устанавливает уполномоченный орган. </w:t>
      </w:r>
    </w:p>
    <w:p w:rsidR="005D71A1" w:rsidRPr="006C79FA" w:rsidRDefault="001C0574">
      <w:pPr>
        <w:numPr>
          <w:ilvl w:val="0"/>
          <w:numId w:val="10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Места захоронения (в том числе семейные (родовые) захоронения) устраиваются и размещаются с учетом санитарных правил и правил подготовки могил, установленных в соответствии с законодательством. </w:t>
      </w:r>
    </w:p>
    <w:p w:rsidR="004E7ECC" w:rsidRPr="006C79FA" w:rsidRDefault="001C0574">
      <w:pPr>
        <w:numPr>
          <w:ilvl w:val="0"/>
          <w:numId w:val="10"/>
        </w:numPr>
        <w:spacing w:after="0"/>
        <w:ind w:right="270"/>
        <w:rPr>
          <w:sz w:val="26"/>
          <w:szCs w:val="26"/>
        </w:rPr>
      </w:pPr>
      <w:r w:rsidRPr="006C79FA">
        <w:rPr>
          <w:sz w:val="26"/>
          <w:szCs w:val="26"/>
        </w:rPr>
        <w:t>Размер предоставляемого уча</w:t>
      </w:r>
      <w:r w:rsidR="004E7ECC" w:rsidRPr="006C79FA">
        <w:rPr>
          <w:sz w:val="26"/>
          <w:szCs w:val="26"/>
        </w:rPr>
        <w:t>стка земли для погребения:</w:t>
      </w:r>
    </w:p>
    <w:p w:rsidR="005D71A1" w:rsidRPr="006C79FA" w:rsidRDefault="001C0574" w:rsidP="004E7ECC">
      <w:pPr>
        <w:numPr>
          <w:ilvl w:val="0"/>
          <w:numId w:val="10"/>
        </w:numPr>
        <w:spacing w:after="0"/>
        <w:ind w:right="270"/>
        <w:rPr>
          <w:sz w:val="26"/>
          <w:szCs w:val="26"/>
        </w:rPr>
      </w:pPr>
      <w:r w:rsidRPr="006C79FA">
        <w:rPr>
          <w:sz w:val="26"/>
          <w:szCs w:val="26"/>
        </w:rPr>
        <w:lastRenderedPageBreak/>
        <w:t xml:space="preserve"> </w:t>
      </w:r>
      <w:r w:rsidR="004E7ECC" w:rsidRPr="006C79FA">
        <w:rPr>
          <w:sz w:val="26"/>
          <w:szCs w:val="26"/>
        </w:rPr>
        <w:t>для одиночных захоронений - размером 2,5 м x 1,0 м (2,5 кв. м);</w:t>
      </w:r>
      <w:r w:rsidR="004E7ECC" w:rsidRPr="006C79FA">
        <w:rPr>
          <w:sz w:val="26"/>
          <w:szCs w:val="26"/>
        </w:rPr>
        <w:br/>
        <w:t xml:space="preserve">          26. для родственных захоронений - размером 2,5 м x 2,0 м (5,0 кв. м);</w:t>
      </w:r>
      <w:r w:rsidR="004E7ECC" w:rsidRPr="006C79FA">
        <w:rPr>
          <w:sz w:val="26"/>
          <w:szCs w:val="26"/>
        </w:rPr>
        <w:br/>
        <w:t xml:space="preserve">          27. для семейного (родового) захоронения – размером 2,5х 4,0 м (10,0 кв. м).</w:t>
      </w:r>
    </w:p>
    <w:p w:rsidR="005D71A1" w:rsidRPr="006C79FA" w:rsidRDefault="001C0574">
      <w:pPr>
        <w:numPr>
          <w:ilvl w:val="0"/>
          <w:numId w:val="10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Каждое захоронение, произведенное на территории общественного кладбища, подлежит учету и регистрируется уполномоченным органом в книге учета (регистрации) захоронений (форма приведена в Приложении № 2 к Положению). </w:t>
      </w:r>
    </w:p>
    <w:p w:rsidR="005D71A1" w:rsidRPr="006C79FA" w:rsidRDefault="001C0574">
      <w:pPr>
        <w:numPr>
          <w:ilvl w:val="0"/>
          <w:numId w:val="10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Книга учета (регистрации) захоронений формируется ежегодно и ведется уполномоченным органом в прошитом, пронумерованном виде, методом непрерывного присвоения регистрационных номеров захоронениям.  </w:t>
      </w:r>
    </w:p>
    <w:p w:rsidR="005D71A1" w:rsidRPr="006C79FA" w:rsidRDefault="001C0574">
      <w:pPr>
        <w:numPr>
          <w:ilvl w:val="0"/>
          <w:numId w:val="10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Учет семейных (родовых) захоронений осуществляется в отдельной книге учета (регистрации) семейных (родовых) захоронений (форма приведена в Приложении № 3 к Положению).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Основанием для учета семейного (родового) захоронения является решение уполномоченного органа о создании семейного (родового) захоронения.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Решение о создании семейного (родового) захоронения или об отказе в его создании должно быть принято в течение 30 дней со дня регистрации в уполномоченном органе письменного заявления гражданина (граждан) о намерении создать семейное (родовое) захоронение.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Заявление подается лицом, желающим создать семейное (родовое) захоронение, в уполномоченный орган в произвольной форме с приложением к нему документов, подтверждающих наличие близких родственников (супруг (супруга), дети, родители, усыновители, усыновленные, полнородные и неполнородные братья и сестры, внуки, дедушки, бабушки, прадедушки и прабабушки). В случае представления свидетельств о государственной регистрации актов гражданского состояния, выданных компетентными органами иностранного государства, к заявлению также прилагается их нотариально удостоверенный перевод на русский язык.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Гражданин (граждане) вправе представить свидетельства о государственной регистрации актов гражданского состояния, подтверждающие наличие близких родственников (за исключением свидетельств, выданных компетентными органами иностранного государства, и их нотариально удостоверенного перевода на русский язык; свидетельств об усыновлении (удочерении), выданных органами записи актов гражданского состояния или консульскими учреждениями Российской Федерации). Если такие документы не были представлены гражданином (гражданами), указанные документы и (или) информация запрашиваются в порядке межведомственного информационного взаимодействия в соответствии с законодательством.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31. В день  принятия решения о создании семейного (родового) захоронения в книгу учета (регистрации) семейных (родовых) захоронений вносится информация о создании семейного (родового) захоронения и его регистрации на лицо, подавшее заявление о создании семейного (родового) захоронения (далее – создатель семейного захоронения).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 заявлению супруга (супруги) или близкого родственника (дети, родители, усыновители, усыновленные, полнородные и неполнородные братья и сестры, внуки, дедушки, бабушки, прадедушки и прабабушки), поданному с согласия создателя семейного захоронения, или в случае смерти создателя семейного захоронения с приложением свидетельства о его смерти и с согласия всех живых </w:t>
      </w:r>
      <w:r w:rsidRPr="006C79FA">
        <w:rPr>
          <w:sz w:val="26"/>
          <w:szCs w:val="26"/>
        </w:rPr>
        <w:lastRenderedPageBreak/>
        <w:t xml:space="preserve">близких родственников, которые были указаны в заявлении о создании семейного (родового) захоронения, семейное (родовое) захоронение перерегистрируется на лицо, подавшее соответствующее заявление, в течение 10 рабочих дней со дня подачи соответствующего заявления. </w:t>
      </w:r>
    </w:p>
    <w:p w:rsidR="005D71A1" w:rsidRPr="006C79FA" w:rsidRDefault="005D71A1">
      <w:pPr>
        <w:spacing w:after="0" w:line="259" w:lineRule="auto"/>
        <w:ind w:left="0" w:right="215" w:firstLine="0"/>
        <w:jc w:val="center"/>
        <w:rPr>
          <w:sz w:val="26"/>
          <w:szCs w:val="26"/>
        </w:rPr>
      </w:pPr>
    </w:p>
    <w:p w:rsidR="005D71A1" w:rsidRPr="006C79FA" w:rsidRDefault="001C0574" w:rsidP="006C79FA">
      <w:pPr>
        <w:ind w:left="1256" w:right="270" w:firstLine="0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>Раздел III. П</w:t>
      </w:r>
      <w:r w:rsidR="006C79FA" w:rsidRPr="006C79FA">
        <w:rPr>
          <w:b/>
          <w:sz w:val="26"/>
          <w:szCs w:val="26"/>
        </w:rPr>
        <w:t>равила содержания мест погребения</w:t>
      </w:r>
    </w:p>
    <w:p w:rsidR="006C79FA" w:rsidRPr="006C79FA" w:rsidRDefault="006C79FA" w:rsidP="006C79FA">
      <w:pPr>
        <w:ind w:left="1256" w:right="270" w:firstLine="0"/>
        <w:rPr>
          <w:sz w:val="26"/>
          <w:szCs w:val="26"/>
        </w:rPr>
      </w:pPr>
    </w:p>
    <w:p w:rsidR="005D71A1" w:rsidRPr="006C79FA" w:rsidRDefault="001C0574" w:rsidP="006C79FA">
      <w:pPr>
        <w:ind w:left="1095" w:right="270" w:firstLine="0"/>
        <w:rPr>
          <w:sz w:val="26"/>
          <w:szCs w:val="26"/>
        </w:rPr>
      </w:pPr>
      <w:r w:rsidRPr="006C79FA">
        <w:rPr>
          <w:b/>
          <w:sz w:val="26"/>
          <w:szCs w:val="26"/>
        </w:rPr>
        <w:t>Глава 6. Т</w:t>
      </w:r>
      <w:r w:rsidR="006C79FA" w:rsidRPr="006C79FA">
        <w:rPr>
          <w:b/>
          <w:sz w:val="26"/>
          <w:szCs w:val="26"/>
        </w:rPr>
        <w:t>ребования к содержанию общественных кладбищ</w:t>
      </w:r>
      <w:r w:rsidRPr="006C79FA">
        <w:rPr>
          <w:sz w:val="26"/>
          <w:szCs w:val="26"/>
        </w:rPr>
        <w:t xml:space="preserve"> </w:t>
      </w:r>
    </w:p>
    <w:p w:rsidR="005D71A1" w:rsidRPr="006C79FA" w:rsidRDefault="005D71A1">
      <w:pPr>
        <w:spacing w:after="0" w:line="259" w:lineRule="auto"/>
        <w:ind w:left="325" w:firstLine="0"/>
        <w:jc w:val="center"/>
        <w:rPr>
          <w:sz w:val="26"/>
          <w:szCs w:val="26"/>
        </w:rPr>
      </w:pP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32. Общественные кладбища должны содержаться в состоянии, отвечающем санитарным и экологическим требованиям, с учетом требований, предусмотренных разделом III настоящего Положения.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32.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D71A1" w:rsidRPr="006C79FA" w:rsidRDefault="005D71A1">
      <w:pPr>
        <w:spacing w:after="0" w:line="259" w:lineRule="auto"/>
        <w:ind w:left="540" w:firstLine="0"/>
        <w:jc w:val="left"/>
        <w:rPr>
          <w:sz w:val="26"/>
          <w:szCs w:val="26"/>
        </w:rPr>
      </w:pPr>
    </w:p>
    <w:p w:rsidR="005D71A1" w:rsidRPr="006C79FA" w:rsidRDefault="001C0574" w:rsidP="006C79FA">
      <w:pPr>
        <w:ind w:left="792" w:right="270" w:firstLine="0"/>
        <w:rPr>
          <w:sz w:val="26"/>
          <w:szCs w:val="26"/>
        </w:rPr>
      </w:pPr>
      <w:r w:rsidRPr="006C79FA">
        <w:rPr>
          <w:b/>
          <w:sz w:val="26"/>
          <w:szCs w:val="26"/>
        </w:rPr>
        <w:t>Глава 7. Т</w:t>
      </w:r>
      <w:r w:rsidR="006C79FA" w:rsidRPr="006C79FA">
        <w:rPr>
          <w:b/>
          <w:sz w:val="26"/>
          <w:szCs w:val="26"/>
        </w:rPr>
        <w:t>ребования к содержанию мест захоронения, памятников, памятных знаков, надмогильных и мемориальных сооруженияй</w:t>
      </w:r>
      <w:r w:rsidRPr="006C79FA">
        <w:rPr>
          <w:sz w:val="26"/>
          <w:szCs w:val="26"/>
        </w:rPr>
        <w:t xml:space="preserve"> </w:t>
      </w:r>
    </w:p>
    <w:p w:rsidR="005D71A1" w:rsidRPr="006C79FA" w:rsidRDefault="005D71A1">
      <w:pPr>
        <w:spacing w:after="0" w:line="259" w:lineRule="auto"/>
        <w:ind w:left="540" w:firstLine="0"/>
        <w:jc w:val="left"/>
        <w:rPr>
          <w:sz w:val="26"/>
          <w:szCs w:val="26"/>
        </w:rPr>
      </w:pPr>
    </w:p>
    <w:p w:rsidR="005D71A1" w:rsidRPr="006C79FA" w:rsidRDefault="001C0574">
      <w:pPr>
        <w:numPr>
          <w:ilvl w:val="0"/>
          <w:numId w:val="11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Оформление участка погребения должно соответствовать единой системе оформления квартала захоронения и всего кладбища. </w:t>
      </w:r>
    </w:p>
    <w:p w:rsidR="005D71A1" w:rsidRPr="006C79FA" w:rsidRDefault="001C0574">
      <w:pPr>
        <w:numPr>
          <w:ilvl w:val="0"/>
          <w:numId w:val="11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Памятники, памятные знаки, надмогильные и мемориальные сооружения устанавливаются в пределах отведенного земельного участка. Памятники, памятные знаки, надмогильные и мемориальные сооружения, установленные за пределами отведенного земельного участка, подлежат сносу. На участках почетных и воинских захоронений высота памятников, памятных знаков, надмогильных и мемориальных сооружений не ограничена. </w:t>
      </w:r>
    </w:p>
    <w:p w:rsidR="005D71A1" w:rsidRPr="006C79FA" w:rsidRDefault="001C0574">
      <w:pPr>
        <w:numPr>
          <w:ilvl w:val="0"/>
          <w:numId w:val="11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Установленные гражданами памятники, памятные знаки, надмогильные и мемориальные сооружения являются их собственностью. </w:t>
      </w:r>
    </w:p>
    <w:p w:rsidR="005D71A1" w:rsidRPr="006C79FA" w:rsidRDefault="001C0574">
      <w:pPr>
        <w:numPr>
          <w:ilvl w:val="0"/>
          <w:numId w:val="11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Надписи на памятниках, памятных знаках, надмогильных и мемориальных сооружениях должны соответствовать сведениям о действительно захороненных в данном месте умерших. </w:t>
      </w:r>
    </w:p>
    <w:p w:rsidR="005D71A1" w:rsidRPr="006C79FA" w:rsidRDefault="001C0574">
      <w:pPr>
        <w:numPr>
          <w:ilvl w:val="0"/>
          <w:numId w:val="11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осуществляется лицом, ответственным за захоронение, либо, при заключении договора, силами хозяйствующего субъекта, оказывающего такие услуги на территории общественного кладбища. </w:t>
      </w:r>
    </w:p>
    <w:p w:rsidR="005D71A1" w:rsidRPr="006C79FA" w:rsidRDefault="001C0574">
      <w:pPr>
        <w:numPr>
          <w:ilvl w:val="0"/>
          <w:numId w:val="11"/>
        </w:numPr>
        <w:ind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При отсутствии лица, ответственного за захоронение, отсутствии сведений о его месте жительства, уход за захоронением, памятниками, памятными знаками, надмогильными и мемориальными сооружениями, уборку и вынос мусора в специально отведенное место (контейнер) от места захоронения обеспечивает уполномоченный орган. </w:t>
      </w:r>
    </w:p>
    <w:p w:rsidR="005D71A1" w:rsidRPr="006C79FA" w:rsidRDefault="005D71A1">
      <w:pPr>
        <w:spacing w:after="0" w:line="259" w:lineRule="auto"/>
        <w:ind w:left="71" w:firstLine="0"/>
        <w:jc w:val="center"/>
        <w:rPr>
          <w:sz w:val="26"/>
          <w:szCs w:val="26"/>
        </w:rPr>
      </w:pPr>
    </w:p>
    <w:p w:rsidR="005D71A1" w:rsidRPr="006C79FA" w:rsidRDefault="005D71A1">
      <w:pPr>
        <w:spacing w:after="0" w:line="259" w:lineRule="auto"/>
        <w:ind w:left="71" w:firstLine="0"/>
        <w:jc w:val="center"/>
        <w:rPr>
          <w:sz w:val="26"/>
          <w:szCs w:val="26"/>
        </w:rPr>
      </w:pPr>
    </w:p>
    <w:p w:rsidR="005D71A1" w:rsidRPr="006C79FA" w:rsidRDefault="005D71A1" w:rsidP="009A7215">
      <w:pPr>
        <w:spacing w:after="0" w:line="259" w:lineRule="auto"/>
        <w:ind w:left="0" w:firstLine="0"/>
        <w:rPr>
          <w:sz w:val="26"/>
          <w:szCs w:val="26"/>
        </w:rPr>
      </w:pPr>
    </w:p>
    <w:p w:rsidR="005D71A1" w:rsidRPr="006C79FA" w:rsidRDefault="005D71A1">
      <w:pPr>
        <w:spacing w:after="0" w:line="259" w:lineRule="auto"/>
        <w:ind w:left="71" w:firstLine="0"/>
        <w:jc w:val="center"/>
        <w:rPr>
          <w:sz w:val="26"/>
          <w:szCs w:val="26"/>
        </w:rPr>
      </w:pPr>
    </w:p>
    <w:p w:rsidR="009A7215" w:rsidRPr="006C79FA" w:rsidRDefault="001C0574" w:rsidP="009A7215">
      <w:pPr>
        <w:spacing w:after="13" w:line="227" w:lineRule="auto"/>
        <w:ind w:left="4815" w:right="-3" w:hanging="10"/>
        <w:jc w:val="right"/>
        <w:rPr>
          <w:sz w:val="26"/>
          <w:szCs w:val="26"/>
        </w:rPr>
      </w:pPr>
      <w:r w:rsidRPr="006C79FA">
        <w:rPr>
          <w:sz w:val="26"/>
          <w:szCs w:val="26"/>
        </w:rPr>
        <w:lastRenderedPageBreak/>
        <w:t xml:space="preserve">Приложение № 1 </w:t>
      </w:r>
    </w:p>
    <w:p w:rsidR="005D71A1" w:rsidRPr="006C79FA" w:rsidRDefault="001C0574" w:rsidP="009A7215">
      <w:pPr>
        <w:spacing w:after="13" w:line="227" w:lineRule="auto"/>
        <w:ind w:left="4815" w:right="-3" w:hanging="10"/>
        <w:jc w:val="right"/>
        <w:rPr>
          <w:sz w:val="26"/>
          <w:szCs w:val="26"/>
        </w:rPr>
      </w:pPr>
      <w:r w:rsidRPr="006C79FA">
        <w:rPr>
          <w:sz w:val="26"/>
          <w:szCs w:val="26"/>
        </w:rPr>
        <w:t>к Положению об организации похорон</w:t>
      </w:r>
      <w:r w:rsidR="009A7215" w:rsidRPr="006C79FA">
        <w:rPr>
          <w:sz w:val="26"/>
          <w:szCs w:val="26"/>
        </w:rPr>
        <w:t>ного дела на территории администрации Михаленинского сельсовета</w:t>
      </w:r>
    </w:p>
    <w:p w:rsidR="005D71A1" w:rsidRPr="006C79FA" w:rsidRDefault="005D71A1">
      <w:pPr>
        <w:spacing w:after="0" w:line="259" w:lineRule="auto"/>
        <w:ind w:left="0" w:right="215" w:firstLine="0"/>
        <w:jc w:val="center"/>
        <w:rPr>
          <w:sz w:val="26"/>
          <w:szCs w:val="26"/>
        </w:rPr>
      </w:pPr>
    </w:p>
    <w:p w:rsidR="005D71A1" w:rsidRPr="006C79FA" w:rsidRDefault="001C0574">
      <w:pPr>
        <w:pStyle w:val="1"/>
        <w:ind w:left="230" w:right="505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 xml:space="preserve">УДОСТОВЕРЕНИЕ О ЗАХОРОНЕНИИ </w:t>
      </w:r>
    </w:p>
    <w:p w:rsidR="005D71A1" w:rsidRPr="006C79FA" w:rsidRDefault="005D71A1">
      <w:pPr>
        <w:spacing w:after="6" w:line="259" w:lineRule="auto"/>
        <w:ind w:left="0" w:right="215" w:firstLine="0"/>
        <w:jc w:val="center"/>
        <w:rPr>
          <w:sz w:val="26"/>
          <w:szCs w:val="26"/>
        </w:rPr>
      </w:pPr>
    </w:p>
    <w:p w:rsidR="005D71A1" w:rsidRPr="006C79FA" w:rsidRDefault="001C0574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552"/>
        </w:tabs>
        <w:ind w:left="-15" w:firstLine="0"/>
        <w:jc w:val="left"/>
        <w:rPr>
          <w:sz w:val="26"/>
          <w:szCs w:val="26"/>
        </w:rPr>
      </w:pPr>
      <w:r w:rsidRPr="006C79FA">
        <w:rPr>
          <w:sz w:val="26"/>
          <w:szCs w:val="26"/>
        </w:rPr>
        <w:t xml:space="preserve">«____»__________ 20___г. </w:t>
      </w:r>
      <w:r w:rsidRPr="006C79FA">
        <w:rPr>
          <w:sz w:val="26"/>
          <w:szCs w:val="26"/>
        </w:rPr>
        <w:tab/>
      </w:r>
      <w:r w:rsidRPr="006C79FA">
        <w:rPr>
          <w:sz w:val="26"/>
          <w:szCs w:val="26"/>
        </w:rPr>
        <w:tab/>
      </w:r>
      <w:r w:rsidRPr="006C79FA">
        <w:rPr>
          <w:sz w:val="26"/>
          <w:szCs w:val="26"/>
        </w:rPr>
        <w:tab/>
      </w:r>
      <w:r w:rsidRPr="006C79FA">
        <w:rPr>
          <w:sz w:val="26"/>
          <w:szCs w:val="26"/>
        </w:rPr>
        <w:tab/>
      </w:r>
      <w:r w:rsidRPr="006C79FA">
        <w:rPr>
          <w:sz w:val="26"/>
          <w:szCs w:val="26"/>
        </w:rPr>
        <w:tab/>
      </w:r>
      <w:r w:rsidRPr="006C79FA">
        <w:rPr>
          <w:sz w:val="26"/>
          <w:szCs w:val="26"/>
        </w:rPr>
        <w:tab/>
      </w:r>
      <w:r w:rsidRPr="006C79FA">
        <w:rPr>
          <w:sz w:val="26"/>
          <w:szCs w:val="26"/>
        </w:rPr>
        <w:tab/>
        <w:t xml:space="preserve">№_________ </w:t>
      </w:r>
    </w:p>
    <w:p w:rsidR="005D71A1" w:rsidRPr="006C79FA" w:rsidRDefault="005D71A1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5D71A1" w:rsidRPr="006C79FA" w:rsidRDefault="009A7215" w:rsidP="009A7215">
      <w:pPr>
        <w:ind w:left="183" w:right="270" w:firstLine="0"/>
        <w:jc w:val="center"/>
        <w:rPr>
          <w:sz w:val="26"/>
          <w:szCs w:val="26"/>
        </w:rPr>
      </w:pPr>
      <w:r w:rsidRPr="006C79FA">
        <w:rPr>
          <w:sz w:val="26"/>
          <w:szCs w:val="26"/>
        </w:rPr>
        <w:t>Администрация Михаленинского сельсовета Варнавинского муниципального района Нижегородской области</w:t>
      </w:r>
    </w:p>
    <w:p w:rsidR="005D71A1" w:rsidRPr="006C79FA" w:rsidRDefault="005D71A1">
      <w:pPr>
        <w:spacing w:after="0" w:line="259" w:lineRule="auto"/>
        <w:ind w:left="0" w:right="215" w:firstLine="0"/>
        <w:jc w:val="center"/>
        <w:rPr>
          <w:sz w:val="26"/>
          <w:szCs w:val="26"/>
        </w:rPr>
      </w:pP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Для погребения (захоронения) ________________________ (фамилия, имя, отчество (последнее - при наличии) умершего) </w:t>
      </w:r>
    </w:p>
    <w:p w:rsidR="005D71A1" w:rsidRPr="006C79FA" w:rsidRDefault="001C0574">
      <w:pPr>
        <w:spacing w:after="0" w:line="259" w:lineRule="auto"/>
        <w:ind w:left="719" w:hanging="10"/>
        <w:jc w:val="left"/>
        <w:rPr>
          <w:sz w:val="26"/>
          <w:szCs w:val="26"/>
        </w:rPr>
      </w:pPr>
      <w:r w:rsidRPr="006C79FA">
        <w:rPr>
          <w:sz w:val="26"/>
          <w:szCs w:val="26"/>
        </w:rPr>
        <w:t xml:space="preserve">Дата погребения _______________________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Место погребения ________________________ (наименование, адрес  кладбища), квартал № ___________, участок № ___________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Участок земли ________________ (указывается одноместный (двух или более) участок для захоронения).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Получил: __________________ (фамилия, имя, отчество (последнее - при наличии), подпись лица, получившего удостоверение)  </w:t>
      </w:r>
    </w:p>
    <w:p w:rsidR="005D71A1" w:rsidRPr="006C79FA" w:rsidRDefault="005D71A1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5D71A1" w:rsidRPr="006C79FA" w:rsidRDefault="001C0574">
      <w:pPr>
        <w:ind w:left="-15" w:right="270" w:firstLine="0"/>
        <w:rPr>
          <w:sz w:val="26"/>
          <w:szCs w:val="26"/>
        </w:rPr>
      </w:pPr>
      <w:r w:rsidRPr="006C79FA">
        <w:rPr>
          <w:sz w:val="26"/>
          <w:szCs w:val="26"/>
        </w:rPr>
        <w:t xml:space="preserve">Глава _______________ муниципального образования </w:t>
      </w:r>
    </w:p>
    <w:p w:rsidR="005D71A1" w:rsidRPr="006C79FA" w:rsidRDefault="001C0574">
      <w:pPr>
        <w:ind w:left="-15" w:right="270" w:firstLine="0"/>
        <w:rPr>
          <w:sz w:val="26"/>
          <w:szCs w:val="26"/>
        </w:rPr>
      </w:pPr>
      <w:r w:rsidRPr="006C79FA">
        <w:rPr>
          <w:sz w:val="26"/>
          <w:szCs w:val="26"/>
        </w:rPr>
        <w:t xml:space="preserve">________________________ (Фамилия, инициалы, подпись)  </w:t>
      </w:r>
    </w:p>
    <w:p w:rsidR="005D71A1" w:rsidRPr="006C79FA" w:rsidRDefault="001C0574">
      <w:pPr>
        <w:ind w:left="-15" w:right="270" w:firstLine="0"/>
        <w:rPr>
          <w:sz w:val="26"/>
          <w:szCs w:val="26"/>
        </w:rPr>
      </w:pPr>
      <w:r w:rsidRPr="006C79FA">
        <w:rPr>
          <w:sz w:val="26"/>
          <w:szCs w:val="26"/>
        </w:rPr>
        <w:t xml:space="preserve">МП </w:t>
      </w:r>
    </w:p>
    <w:p w:rsidR="005D71A1" w:rsidRPr="006C79FA" w:rsidRDefault="001C0574">
      <w:pPr>
        <w:spacing w:after="0" w:line="259" w:lineRule="auto"/>
        <w:ind w:left="-5" w:hanging="10"/>
        <w:jc w:val="left"/>
        <w:rPr>
          <w:sz w:val="26"/>
          <w:szCs w:val="26"/>
        </w:rPr>
      </w:pPr>
      <w:r w:rsidRPr="006C79FA">
        <w:rPr>
          <w:sz w:val="26"/>
          <w:szCs w:val="26"/>
        </w:rPr>
        <w:t xml:space="preserve">------------------------------------------------------------------------------------------------ </w:t>
      </w:r>
    </w:p>
    <w:p w:rsidR="005D71A1" w:rsidRPr="006C79FA" w:rsidRDefault="001C0574">
      <w:pPr>
        <w:spacing w:after="0"/>
        <w:ind w:left="-15" w:right="270" w:firstLine="0"/>
        <w:rPr>
          <w:sz w:val="26"/>
          <w:szCs w:val="26"/>
        </w:rPr>
      </w:pPr>
      <w:r w:rsidRPr="006C79FA">
        <w:rPr>
          <w:i/>
          <w:sz w:val="26"/>
          <w:szCs w:val="26"/>
        </w:rPr>
        <w:t xml:space="preserve">Корешок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_____________________________________ (место жительства лица, ответственного за захоронение (место нахождения юридического лица)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_____________________________________ (контактный телефон лица, ответственного за захоронение (юридического лица)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 </w:t>
      </w:r>
    </w:p>
    <w:p w:rsidR="005D71A1" w:rsidRPr="006C79FA" w:rsidRDefault="001C0574">
      <w:pPr>
        <w:ind w:left="-15" w:right="270"/>
        <w:rPr>
          <w:sz w:val="26"/>
          <w:szCs w:val="26"/>
        </w:rPr>
      </w:pPr>
      <w:r w:rsidRPr="006C79FA">
        <w:rPr>
          <w:sz w:val="26"/>
          <w:szCs w:val="26"/>
        </w:rPr>
        <w:t xml:space="preserve">Корешок хранится в администрации __________________ муниципального образования в составе книги учета (регистрации) захоронений. </w:t>
      </w:r>
    </w:p>
    <w:p w:rsidR="005D71A1" w:rsidRPr="006C79FA" w:rsidRDefault="005D71A1">
      <w:pPr>
        <w:rPr>
          <w:sz w:val="26"/>
          <w:szCs w:val="26"/>
        </w:rPr>
        <w:sectPr w:rsidR="005D71A1" w:rsidRPr="006C79FA" w:rsidSect="006C79FA">
          <w:headerReference w:type="even" r:id="rId9"/>
          <w:headerReference w:type="default" r:id="rId10"/>
          <w:headerReference w:type="first" r:id="rId11"/>
          <w:pgSz w:w="11905" w:h="16838"/>
          <w:pgMar w:top="851" w:right="851" w:bottom="567" w:left="1418" w:header="720" w:footer="720" w:gutter="0"/>
          <w:cols w:space="720"/>
          <w:titlePg/>
        </w:sectPr>
      </w:pPr>
    </w:p>
    <w:p w:rsidR="005D71A1" w:rsidRPr="006C79FA" w:rsidRDefault="001C0574">
      <w:pPr>
        <w:pStyle w:val="1"/>
        <w:ind w:left="5008"/>
        <w:rPr>
          <w:sz w:val="26"/>
          <w:szCs w:val="26"/>
        </w:rPr>
      </w:pPr>
      <w:r w:rsidRPr="006C79FA">
        <w:rPr>
          <w:sz w:val="26"/>
          <w:szCs w:val="26"/>
        </w:rPr>
        <w:lastRenderedPageBreak/>
        <w:t xml:space="preserve">Приложение № 2 </w:t>
      </w:r>
    </w:p>
    <w:p w:rsidR="005D71A1" w:rsidRPr="006C79FA" w:rsidRDefault="001C0574">
      <w:pPr>
        <w:spacing w:after="13" w:line="227" w:lineRule="auto"/>
        <w:ind w:left="8493" w:right="-8" w:hanging="10"/>
        <w:jc w:val="left"/>
        <w:rPr>
          <w:sz w:val="26"/>
          <w:szCs w:val="26"/>
        </w:rPr>
      </w:pPr>
      <w:r w:rsidRPr="006C79FA">
        <w:rPr>
          <w:sz w:val="26"/>
          <w:szCs w:val="26"/>
        </w:rPr>
        <w:t>к Положению об организации похорон</w:t>
      </w:r>
      <w:r w:rsidR="009A7215" w:rsidRPr="006C79FA">
        <w:rPr>
          <w:sz w:val="26"/>
          <w:szCs w:val="26"/>
        </w:rPr>
        <w:t>ного дела на территории администрации Михаленинского сельсовета</w:t>
      </w:r>
    </w:p>
    <w:p w:rsidR="005D71A1" w:rsidRPr="006C79FA" w:rsidRDefault="005D71A1">
      <w:pPr>
        <w:spacing w:after="0" w:line="259" w:lineRule="auto"/>
        <w:ind w:left="7249" w:firstLine="0"/>
        <w:jc w:val="left"/>
        <w:rPr>
          <w:sz w:val="26"/>
          <w:szCs w:val="26"/>
        </w:rPr>
      </w:pPr>
    </w:p>
    <w:p w:rsidR="005D71A1" w:rsidRPr="006C79FA" w:rsidRDefault="001C0574">
      <w:pPr>
        <w:ind w:left="3242" w:right="270" w:firstLine="0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 xml:space="preserve">ФОРМА КНИГИ УЧЕТА (РЕГИСТРАЦИИ) ЗАХОРОНЕНИЙ </w:t>
      </w:r>
    </w:p>
    <w:p w:rsidR="005D71A1" w:rsidRPr="006C79FA" w:rsidRDefault="005D71A1">
      <w:pPr>
        <w:spacing w:after="0" w:line="259" w:lineRule="auto"/>
        <w:ind w:left="6979" w:firstLine="0"/>
        <w:jc w:val="left"/>
        <w:rPr>
          <w:sz w:val="26"/>
          <w:szCs w:val="26"/>
        </w:rPr>
      </w:pPr>
    </w:p>
    <w:tbl>
      <w:tblPr>
        <w:tblStyle w:val="TableGrid"/>
        <w:tblW w:w="14560" w:type="dxa"/>
        <w:tblInd w:w="-301" w:type="dxa"/>
        <w:tblCellMar>
          <w:top w:w="63" w:type="dxa"/>
          <w:left w:w="109" w:type="dxa"/>
        </w:tblCellMar>
        <w:tblLook w:val="04A0"/>
      </w:tblPr>
      <w:tblGrid>
        <w:gridCol w:w="1505"/>
        <w:gridCol w:w="1394"/>
        <w:gridCol w:w="1241"/>
        <w:gridCol w:w="1238"/>
        <w:gridCol w:w="1505"/>
        <w:gridCol w:w="1735"/>
        <w:gridCol w:w="2215"/>
        <w:gridCol w:w="1869"/>
        <w:gridCol w:w="1858"/>
      </w:tblGrid>
      <w:tr w:rsidR="005D71A1" w:rsidRPr="006C79FA">
        <w:trPr>
          <w:trHeight w:val="387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Порядковый №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Фамилия, имя, </w:t>
            </w:r>
          </w:p>
          <w:p w:rsidR="005D71A1" w:rsidRPr="006C79FA" w:rsidRDefault="001C0574">
            <w:pPr>
              <w:spacing w:after="0" w:line="259" w:lineRule="auto"/>
              <w:ind w:left="0" w:right="109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отчество </w:t>
            </w:r>
          </w:p>
          <w:p w:rsidR="005D71A1" w:rsidRPr="006C79FA" w:rsidRDefault="001C0574">
            <w:pPr>
              <w:spacing w:after="0" w:line="259" w:lineRule="auto"/>
              <w:ind w:left="25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(последнее </w:t>
            </w:r>
          </w:p>
          <w:p w:rsidR="005D71A1" w:rsidRPr="006C79FA" w:rsidRDefault="001C0574">
            <w:pPr>
              <w:spacing w:after="0" w:line="259" w:lineRule="auto"/>
              <w:ind w:left="0" w:firstLine="19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- при наличии) умершего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59" w:lineRule="auto"/>
              <w:ind w:left="0" w:firstLine="23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Дата рождения умершего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Дата смерти умершего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Дата захоронения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Наименование и адрес </w:t>
            </w:r>
          </w:p>
          <w:p w:rsidR="005D71A1" w:rsidRPr="006C79FA" w:rsidRDefault="001C0574">
            <w:pPr>
              <w:spacing w:after="0" w:line="259" w:lineRule="auto"/>
              <w:ind w:left="0" w:right="109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кладбища, 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№ квартала, участка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10" w:hanging="1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Свидетельство о смерти либо документ </w:t>
            </w: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установленной формы, </w:t>
            </w: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подтверждающий факт </w:t>
            </w: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государственной регистрации </w:t>
            </w: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рождения мертвого ребенка (серия,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номер, кем, когда выдан)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Фамилия, имя, отчество </w:t>
            </w:r>
          </w:p>
          <w:p w:rsidR="005D71A1" w:rsidRPr="006C79FA" w:rsidRDefault="001C0574">
            <w:pPr>
              <w:spacing w:after="0" w:line="238" w:lineRule="auto"/>
              <w:ind w:left="5" w:right="54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(последнее - при наличии) лица, </w:t>
            </w:r>
          </w:p>
          <w:p w:rsidR="005D71A1" w:rsidRPr="006C79FA" w:rsidRDefault="001C0574">
            <w:pPr>
              <w:spacing w:after="0" w:line="259" w:lineRule="auto"/>
              <w:ind w:left="37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ответственного </w:t>
            </w:r>
          </w:p>
          <w:p w:rsidR="005D71A1" w:rsidRPr="006C79FA" w:rsidRDefault="001C0574">
            <w:pPr>
              <w:spacing w:after="0" w:line="259" w:lineRule="auto"/>
              <w:ind w:left="55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за захоронение </w:t>
            </w:r>
          </w:p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Полное наименование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юридического лица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firstLine="25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Место жительства, контактный </w:t>
            </w:r>
          </w:p>
          <w:p w:rsidR="005D71A1" w:rsidRPr="006C79FA" w:rsidRDefault="001C0574">
            <w:pPr>
              <w:spacing w:after="0" w:line="259" w:lineRule="auto"/>
              <w:ind w:left="97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телефон лица, </w:t>
            </w:r>
          </w:p>
          <w:p w:rsidR="005D71A1" w:rsidRPr="006C79FA" w:rsidRDefault="001C0574">
            <w:pPr>
              <w:spacing w:after="0" w:line="259" w:lineRule="auto"/>
              <w:ind w:left="32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ответственного </w:t>
            </w:r>
          </w:p>
          <w:p w:rsidR="005D71A1" w:rsidRPr="006C79FA" w:rsidRDefault="001C0574">
            <w:pPr>
              <w:spacing w:after="0" w:line="259" w:lineRule="auto"/>
              <w:ind w:left="16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за захоронение; </w:t>
            </w:r>
          </w:p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Место нахождения, </w:t>
            </w: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контактный телефон </w:t>
            </w:r>
          </w:p>
          <w:p w:rsidR="005D71A1" w:rsidRPr="006C79FA" w:rsidRDefault="001C0574">
            <w:pPr>
              <w:spacing w:after="0" w:line="238" w:lineRule="auto"/>
              <w:ind w:left="0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юридического лица </w:t>
            </w:r>
          </w:p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</w:tr>
      <w:tr w:rsidR="005D71A1" w:rsidRPr="006C79FA">
        <w:trPr>
          <w:trHeight w:val="28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right="49" w:firstLine="0"/>
              <w:jc w:val="center"/>
              <w:rPr>
                <w:sz w:val="26"/>
                <w:szCs w:val="26"/>
              </w:rPr>
            </w:pPr>
          </w:p>
        </w:tc>
      </w:tr>
    </w:tbl>
    <w:p w:rsidR="005D71A1" w:rsidRPr="006C79FA" w:rsidRDefault="005D71A1">
      <w:pPr>
        <w:spacing w:after="0" w:line="259" w:lineRule="auto"/>
        <w:ind w:left="6979" w:firstLine="0"/>
        <w:jc w:val="left"/>
        <w:rPr>
          <w:sz w:val="26"/>
          <w:szCs w:val="26"/>
        </w:rPr>
      </w:pPr>
    </w:p>
    <w:p w:rsidR="005D71A1" w:rsidRPr="006C79FA" w:rsidRDefault="005D71A1">
      <w:pPr>
        <w:spacing w:after="0" w:line="259" w:lineRule="auto"/>
        <w:ind w:left="6979" w:firstLine="0"/>
        <w:jc w:val="left"/>
        <w:rPr>
          <w:sz w:val="26"/>
          <w:szCs w:val="26"/>
        </w:rPr>
      </w:pPr>
    </w:p>
    <w:p w:rsidR="005D71A1" w:rsidRPr="006C79FA" w:rsidRDefault="005D71A1">
      <w:pPr>
        <w:spacing w:after="0" w:line="259" w:lineRule="auto"/>
        <w:ind w:left="6979" w:firstLine="0"/>
        <w:jc w:val="left"/>
        <w:rPr>
          <w:sz w:val="26"/>
          <w:szCs w:val="26"/>
        </w:rPr>
      </w:pPr>
    </w:p>
    <w:p w:rsidR="005D71A1" w:rsidRPr="006C79FA" w:rsidRDefault="005D71A1">
      <w:pPr>
        <w:spacing w:after="0" w:line="259" w:lineRule="auto"/>
        <w:ind w:left="6979" w:firstLine="0"/>
        <w:jc w:val="left"/>
        <w:rPr>
          <w:sz w:val="26"/>
          <w:szCs w:val="26"/>
        </w:rPr>
      </w:pPr>
    </w:p>
    <w:p w:rsidR="005D71A1" w:rsidRPr="006C79FA" w:rsidRDefault="005D71A1">
      <w:pPr>
        <w:rPr>
          <w:sz w:val="26"/>
          <w:szCs w:val="26"/>
        </w:rPr>
        <w:sectPr w:rsidR="005D71A1" w:rsidRPr="006C79FA">
          <w:headerReference w:type="even" r:id="rId12"/>
          <w:headerReference w:type="default" r:id="rId13"/>
          <w:headerReference w:type="first" r:id="rId14"/>
          <w:pgSz w:w="16838" w:h="11905" w:orient="landscape"/>
          <w:pgMar w:top="1440" w:right="1369" w:bottom="1440" w:left="1440" w:header="720" w:footer="720" w:gutter="0"/>
          <w:cols w:space="720"/>
        </w:sectPr>
      </w:pPr>
    </w:p>
    <w:p w:rsidR="005D71A1" w:rsidRPr="006C79FA" w:rsidRDefault="001C0574">
      <w:pPr>
        <w:spacing w:after="13" w:line="227" w:lineRule="auto"/>
        <w:ind w:left="5680" w:right="-8" w:hanging="10"/>
        <w:jc w:val="left"/>
        <w:rPr>
          <w:sz w:val="26"/>
          <w:szCs w:val="26"/>
        </w:rPr>
      </w:pPr>
      <w:r w:rsidRPr="006C79FA">
        <w:rPr>
          <w:sz w:val="26"/>
          <w:szCs w:val="26"/>
        </w:rPr>
        <w:lastRenderedPageBreak/>
        <w:t>Приложение № 3 к Положению об организации похоронного дела на территори</w:t>
      </w:r>
      <w:bookmarkStart w:id="0" w:name="_GoBack"/>
      <w:bookmarkEnd w:id="0"/>
      <w:r w:rsidR="009A7215" w:rsidRPr="006C79FA">
        <w:rPr>
          <w:sz w:val="26"/>
          <w:szCs w:val="26"/>
        </w:rPr>
        <w:t>и администрации Михаленинского сельсовета</w:t>
      </w:r>
    </w:p>
    <w:p w:rsidR="005D71A1" w:rsidRPr="006C79FA" w:rsidRDefault="005D71A1">
      <w:pPr>
        <w:spacing w:after="0" w:line="259" w:lineRule="auto"/>
        <w:ind w:left="0" w:right="1424" w:firstLine="0"/>
        <w:jc w:val="right"/>
        <w:rPr>
          <w:sz w:val="26"/>
          <w:szCs w:val="26"/>
        </w:rPr>
      </w:pPr>
    </w:p>
    <w:p w:rsidR="005D71A1" w:rsidRPr="006C79FA" w:rsidRDefault="001C0574">
      <w:pPr>
        <w:pStyle w:val="1"/>
        <w:ind w:left="230"/>
        <w:rPr>
          <w:b/>
          <w:sz w:val="26"/>
          <w:szCs w:val="26"/>
        </w:rPr>
      </w:pPr>
      <w:r w:rsidRPr="006C79FA">
        <w:rPr>
          <w:b/>
          <w:sz w:val="26"/>
          <w:szCs w:val="26"/>
        </w:rPr>
        <w:t xml:space="preserve">ФОРМА КНИГИ УЧЕТА (РЕГИСТРАЦИИ) СЕМЕЙНЫХ (РОДОВЫХ) ЗАХОРОНЕНИЙ </w:t>
      </w:r>
    </w:p>
    <w:p w:rsidR="005D71A1" w:rsidRPr="006C79FA" w:rsidRDefault="005D71A1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5D71A1" w:rsidRPr="006C79FA" w:rsidRDefault="005D71A1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tbl>
      <w:tblPr>
        <w:tblStyle w:val="TableGrid"/>
        <w:tblW w:w="10680" w:type="dxa"/>
        <w:tblInd w:w="-1158" w:type="dxa"/>
        <w:tblCellMar>
          <w:top w:w="63" w:type="dxa"/>
          <w:left w:w="108" w:type="dxa"/>
          <w:right w:w="67" w:type="dxa"/>
        </w:tblCellMar>
        <w:tblLook w:val="04A0"/>
      </w:tblPr>
      <w:tblGrid>
        <w:gridCol w:w="416"/>
        <w:gridCol w:w="1720"/>
        <w:gridCol w:w="2014"/>
        <w:gridCol w:w="1521"/>
        <w:gridCol w:w="1212"/>
        <w:gridCol w:w="1985"/>
        <w:gridCol w:w="1883"/>
      </w:tblGrid>
      <w:tr w:rsidR="005D71A1" w:rsidRPr="006C79FA" w:rsidTr="006C79FA">
        <w:trPr>
          <w:trHeight w:val="41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59" w:lineRule="auto"/>
              <w:ind w:left="0" w:right="13" w:firstLine="0"/>
              <w:jc w:val="center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№ п/ п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Наименован ие и адрес кладбища, № квартала, участка для осуществления семейного (родового)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>захоронени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59" w:lineRule="auto"/>
              <w:ind w:left="0" w:right="32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Фамилия, имя, отчество (последнее – при наличии) лица, на которого зарегистрировано семейное (родовое) захоронение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right="3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Фамилии, имена, отчества (последне е – при наличии) лиц, для погребени я которых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>используется семейное (родовое) захоронен ие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Дата принятия и номер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решения </w:t>
            </w:r>
          </w:p>
          <w:p w:rsidR="005D71A1" w:rsidRPr="006C79FA" w:rsidRDefault="001C0574">
            <w:pPr>
              <w:spacing w:after="0" w:line="238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о создании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>семейног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о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>(родового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)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>захоронен 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Адрес места жительства, контактный телефон лица, на которого зарегистрировано семейное (родовое) захоронение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1C0574">
            <w:pPr>
              <w:spacing w:after="0" w:line="238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Сведения о лицах, на которых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>осуществлен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а </w:t>
            </w:r>
          </w:p>
          <w:p w:rsidR="005D71A1" w:rsidRPr="006C79FA" w:rsidRDefault="001C0574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6C79FA">
              <w:rPr>
                <w:sz w:val="26"/>
                <w:szCs w:val="26"/>
              </w:rPr>
              <w:t xml:space="preserve">перерегистрация семейного (родового) захоронения </w:t>
            </w:r>
          </w:p>
        </w:tc>
      </w:tr>
      <w:tr w:rsidR="005D71A1" w:rsidRPr="006C79FA" w:rsidTr="006C79FA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1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  <w:tr w:rsidR="005D71A1" w:rsidRPr="006C79FA" w:rsidTr="006C79FA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19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A1" w:rsidRPr="006C79FA" w:rsidRDefault="005D71A1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</w:tr>
    </w:tbl>
    <w:p w:rsidR="005D71A1" w:rsidRDefault="005D71A1">
      <w:pPr>
        <w:spacing w:after="0" w:line="216" w:lineRule="auto"/>
        <w:ind w:left="5933" w:right="733" w:firstLine="0"/>
        <w:jc w:val="center"/>
      </w:pPr>
    </w:p>
    <w:sectPr w:rsidR="005D71A1" w:rsidSect="000F4BC9">
      <w:headerReference w:type="even" r:id="rId15"/>
      <w:headerReference w:type="default" r:id="rId16"/>
      <w:headerReference w:type="first" r:id="rId17"/>
      <w:pgSz w:w="11906" w:h="16838"/>
      <w:pgMar w:top="1440" w:right="787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18" w:rsidRDefault="00E43C18">
      <w:pPr>
        <w:spacing w:after="0" w:line="240" w:lineRule="auto"/>
      </w:pPr>
      <w:r>
        <w:separator/>
      </w:r>
    </w:p>
  </w:endnote>
  <w:endnote w:type="continuationSeparator" w:id="1">
    <w:p w:rsidR="00E43C18" w:rsidRDefault="00E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18" w:rsidRDefault="00E43C18">
      <w:pPr>
        <w:spacing w:after="0" w:line="240" w:lineRule="auto"/>
      </w:pPr>
      <w:r>
        <w:separator/>
      </w:r>
    </w:p>
  </w:footnote>
  <w:footnote w:type="continuationSeparator" w:id="1">
    <w:p w:rsidR="00E43C18" w:rsidRDefault="00E4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0F4BC9">
    <w:pPr>
      <w:spacing w:after="0" w:line="259" w:lineRule="auto"/>
      <w:ind w:left="0" w:right="285" w:firstLine="0"/>
      <w:jc w:val="center"/>
    </w:pPr>
    <w:r w:rsidRPr="000F4BC9">
      <w:fldChar w:fldCharType="begin"/>
    </w:r>
    <w:r w:rsidR="001C0574">
      <w:instrText xml:space="preserve"> PAGE   \* MERGEFORMAT </w:instrText>
    </w:r>
    <w:r w:rsidRPr="000F4BC9">
      <w:fldChar w:fldCharType="separate"/>
    </w:r>
    <w:r w:rsidR="001C0574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0F4BC9">
    <w:pPr>
      <w:spacing w:after="0" w:line="259" w:lineRule="auto"/>
      <w:ind w:left="0" w:right="285" w:firstLine="0"/>
      <w:jc w:val="center"/>
    </w:pPr>
    <w:r w:rsidRPr="000F4BC9">
      <w:fldChar w:fldCharType="begin"/>
    </w:r>
    <w:r w:rsidR="001C0574">
      <w:instrText xml:space="preserve"> PAGE   \* MERGEFORMAT </w:instrText>
    </w:r>
    <w:r w:rsidRPr="000F4BC9">
      <w:fldChar w:fldCharType="separate"/>
    </w:r>
    <w:r w:rsidR="006C79FA" w:rsidRPr="006C79FA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5D71A1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5D71A1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5D71A1">
    <w:pPr>
      <w:spacing w:after="160"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5D71A1">
    <w:pPr>
      <w:spacing w:after="160" w:line="259" w:lineRule="auto"/>
      <w:ind w:lef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5D71A1">
    <w:pPr>
      <w:spacing w:after="160" w:line="259" w:lineRule="auto"/>
      <w:ind w:lef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5D71A1">
    <w:pPr>
      <w:spacing w:after="160" w:line="259" w:lineRule="auto"/>
      <w:ind w:lef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A1" w:rsidRDefault="005D71A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86"/>
    <w:multiLevelType w:val="hybridMultilevel"/>
    <w:tmpl w:val="097C2952"/>
    <w:lvl w:ilvl="0" w:tplc="B09E0D3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0AB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A4A4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327B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448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EF1F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20D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405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2D3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4C5836"/>
    <w:multiLevelType w:val="hybridMultilevel"/>
    <w:tmpl w:val="9640BD96"/>
    <w:lvl w:ilvl="0" w:tplc="D618F13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780C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2D2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499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EDD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3665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EC8E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4D1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40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761CC"/>
    <w:multiLevelType w:val="hybridMultilevel"/>
    <w:tmpl w:val="4B0A0DD6"/>
    <w:lvl w:ilvl="0" w:tplc="067898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0AE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09C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8DD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079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CF4A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A809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EC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C23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F94CEF"/>
    <w:multiLevelType w:val="hybridMultilevel"/>
    <w:tmpl w:val="401A8ABA"/>
    <w:lvl w:ilvl="0" w:tplc="66F678CA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422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485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04E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827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62A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E11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6CC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E83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B40C08"/>
    <w:multiLevelType w:val="hybridMultilevel"/>
    <w:tmpl w:val="6052A5D2"/>
    <w:lvl w:ilvl="0" w:tplc="EEB8ADBC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4623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8B9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022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6FE2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2F4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8B6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601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867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C51B08"/>
    <w:multiLevelType w:val="hybridMultilevel"/>
    <w:tmpl w:val="5922BFF4"/>
    <w:lvl w:ilvl="0" w:tplc="A7E44318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4FB3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217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C61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1A31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8847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9850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C68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251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137D34"/>
    <w:multiLevelType w:val="hybridMultilevel"/>
    <w:tmpl w:val="31AA9590"/>
    <w:lvl w:ilvl="0" w:tplc="5548FE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78BB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6C5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4081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29F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A0E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4EA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692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E617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13125E"/>
    <w:multiLevelType w:val="hybridMultilevel"/>
    <w:tmpl w:val="9522B640"/>
    <w:lvl w:ilvl="0" w:tplc="3496C43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B038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D8A69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E4E7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BE0D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36B2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0A2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2CF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B04F59"/>
    <w:multiLevelType w:val="hybridMultilevel"/>
    <w:tmpl w:val="8E7E1CA4"/>
    <w:lvl w:ilvl="0" w:tplc="24B244E8">
      <w:start w:val="2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BCB2B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E20F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EA85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C93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68B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4A9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AC43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52CF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110CEF"/>
    <w:multiLevelType w:val="hybridMultilevel"/>
    <w:tmpl w:val="B25281C8"/>
    <w:lvl w:ilvl="0" w:tplc="60A2A08E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0E8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A4E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A13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8D46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E63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CE7F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8E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80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2511D2"/>
    <w:multiLevelType w:val="hybridMultilevel"/>
    <w:tmpl w:val="D526C114"/>
    <w:lvl w:ilvl="0" w:tplc="C17426B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419B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407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246C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C0EB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CD3F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3A0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DA08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FA61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71A1"/>
    <w:rsid w:val="000F4BC9"/>
    <w:rsid w:val="000F7E3B"/>
    <w:rsid w:val="001C0574"/>
    <w:rsid w:val="00283DB2"/>
    <w:rsid w:val="004E7ECC"/>
    <w:rsid w:val="005D71A1"/>
    <w:rsid w:val="006C79FA"/>
    <w:rsid w:val="00766182"/>
    <w:rsid w:val="007C72BB"/>
    <w:rsid w:val="009A7215"/>
    <w:rsid w:val="009E4F53"/>
    <w:rsid w:val="00DD3CEF"/>
    <w:rsid w:val="00E4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9"/>
    <w:pPr>
      <w:spacing w:after="3" w:line="249" w:lineRule="auto"/>
      <w:ind w:left="10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F4BC9"/>
    <w:pPr>
      <w:keepNext/>
      <w:keepLines/>
      <w:spacing w:after="0"/>
      <w:ind w:lef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4BC9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0F4B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D3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Михаил Сергеевич</dc:creator>
  <cp:keywords/>
  <cp:lastModifiedBy>Пользователь Windows</cp:lastModifiedBy>
  <cp:revision>7</cp:revision>
  <dcterms:created xsi:type="dcterms:W3CDTF">2022-07-01T07:09:00Z</dcterms:created>
  <dcterms:modified xsi:type="dcterms:W3CDTF">2022-07-07T07:31:00Z</dcterms:modified>
</cp:coreProperties>
</file>