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9" w:rsidRPr="00262499" w:rsidRDefault="00262499" w:rsidP="00262499">
      <w:pPr>
        <w:widowControl w:val="0"/>
        <w:autoSpaceDE w:val="0"/>
        <w:autoSpaceDN w:val="0"/>
        <w:adjustRightInd w:val="0"/>
        <w:spacing w:after="12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УТВЕРЖЕНО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Варнавинского муниципального района                                                         от _________ </w:t>
      </w:r>
      <w:proofErr w:type="gramStart"/>
      <w:r w:rsidRPr="00262499">
        <w:rPr>
          <w:rFonts w:ascii="Times New Roman" w:hAnsi="Times New Roman"/>
          <w:sz w:val="28"/>
          <w:szCs w:val="28"/>
        </w:rPr>
        <w:t>г</w:t>
      </w:r>
      <w:proofErr w:type="gramEnd"/>
      <w:r w:rsidRPr="00262499">
        <w:rPr>
          <w:rFonts w:ascii="Times New Roman" w:hAnsi="Times New Roman"/>
          <w:sz w:val="28"/>
          <w:szCs w:val="28"/>
        </w:rPr>
        <w:t>.  № ______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Hlk49758608"/>
      <w:r w:rsidRPr="00262499">
        <w:rPr>
          <w:rFonts w:ascii="Times New Roman" w:hAnsi="Times New Roman"/>
          <w:b/>
          <w:bCs/>
          <w:sz w:val="28"/>
          <w:szCs w:val="28"/>
        </w:rPr>
        <w:t>«</w:t>
      </w:r>
      <w:r w:rsidRPr="00262499">
        <w:rPr>
          <w:rFonts w:ascii="Times New Roman" w:hAnsi="Times New Roman"/>
          <w:b/>
          <w:sz w:val="28"/>
          <w:szCs w:val="28"/>
        </w:rPr>
        <w:t>Развитие услуг в сфере похоронного дела в Варнавинском муниципальном районе Нижегородской области</w:t>
      </w:r>
      <w:r w:rsidRPr="00262499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262499">
        <w:rPr>
          <w:rFonts w:ascii="Times New Roman" w:hAnsi="Times New Roman"/>
          <w:b/>
          <w:bCs/>
          <w:sz w:val="28"/>
          <w:szCs w:val="28"/>
        </w:rPr>
        <w:t>1. Паспорт муниципальной программы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627"/>
      </w:tblGrid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2" w:name="Par37"/>
            <w:bookmarkEnd w:id="2"/>
            <w:r w:rsidRPr="00262499">
              <w:rPr>
                <w:rFonts w:ascii="Times New Roman" w:hAnsi="Times New Roman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Управление экономики и промышленного развития администрации Варнавинского муниципального района</w:t>
            </w:r>
          </w:p>
        </w:tc>
      </w:tr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</w:tr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 предусмотрено</w:t>
            </w:r>
          </w:p>
        </w:tc>
      </w:tr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Hlk50043590"/>
            <w:r w:rsidRPr="00262499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улучшение качества содержания мест погребения в Варнавинском муниципальном районе;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создание общей электронной базы захоронений Варнавинского муниципального района</w:t>
            </w:r>
          </w:p>
        </w:tc>
      </w:tr>
      <w:bookmarkEnd w:id="3"/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-Повышение уровня благоустройства и санитарного содержания мест погребения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Проведение инвентаризации захоронений на муниципальных кладбищах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Муниципальная программа реализуется в один этап в течение 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2022 - 2024 годов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62499" w:rsidRPr="00262499" w:rsidTr="0063167F">
        <w:trPr>
          <w:trHeight w:val="1641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Объемы бюджетных ассигнований муниципальной программы за счет средств бюджета округа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составляет 24 650,00 тыс. руб., в том числе по годам реализации: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год – 5 666,0 тыс. рублей;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2023 год – 7 666,0 тыс. рублей;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2024 год – 11 318,0 тыс. рублей.</w:t>
            </w:r>
          </w:p>
        </w:tc>
      </w:tr>
      <w:tr w:rsidR="00262499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благоустроенных муниципальных кладбищ к общему количеству муниципальных кладбищ – 75% от общего количества муниципальных кладбищ;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инвентаризированных муниципальных кладбищ к общему количеству муниципальных кладбищ – 80% от общего количества муниципальных кладбищ;</w:t>
            </w:r>
          </w:p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-Расширение территорий муниципальных кладбищ – 10% от общего количества муниципальных кладбищ</w:t>
            </w:r>
          </w:p>
        </w:tc>
      </w:tr>
    </w:tbl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br w:type="page"/>
      </w:r>
      <w:r w:rsidRPr="00262499">
        <w:rPr>
          <w:rFonts w:ascii="Times New Roman" w:hAnsi="Times New Roman"/>
          <w:b/>
          <w:sz w:val="28"/>
          <w:szCs w:val="28"/>
        </w:rPr>
        <w:lastRenderedPageBreak/>
        <w:t xml:space="preserve">2. Текстовая часть муниципальной программы </w:t>
      </w:r>
    </w:p>
    <w:p w:rsidR="00262499" w:rsidRPr="00262499" w:rsidRDefault="00262499" w:rsidP="00262499">
      <w:pPr>
        <w:spacing w:before="240" w:after="240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2.1.  Характеристика текущего состояния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Основными предпосылками разработки программы послужили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комплекса работ и услуг в условиях значительных ограничений по финансовым, материальным и земельным ресурсам.  Эти проблемы носят не только организационно-экономическое содержание, они    во    многом    определяют       уровень        современной социально-нравственной обстановки в округе.  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Похоронное дело затрагивает интересы всего населения Варнавинского муниципального района Нижегородской области. Практически все население округа посещает муниципальные кладбища почтить память умерших родных и близких им людей.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на территории</w:t>
      </w:r>
      <w:bookmarkStart w:id="4" w:name="_Hlk49844634"/>
      <w:bookmarkStart w:id="5" w:name="_Hlk49839787"/>
      <w:r w:rsidRPr="00262499">
        <w:rPr>
          <w:rFonts w:ascii="Times New Roman" w:hAnsi="Times New Roman"/>
          <w:sz w:val="28"/>
          <w:szCs w:val="28"/>
        </w:rPr>
        <w:t xml:space="preserve"> </w:t>
      </w:r>
      <w:bookmarkStart w:id="6" w:name="_Hlk49844597"/>
      <w:bookmarkEnd w:id="4"/>
      <w:r w:rsidRPr="00262499">
        <w:rPr>
          <w:rFonts w:ascii="Times New Roman" w:hAnsi="Times New Roman"/>
          <w:sz w:val="28"/>
          <w:szCs w:val="28"/>
        </w:rPr>
        <w:t>Варнавинского муниципального</w:t>
      </w:r>
      <w:bookmarkEnd w:id="6"/>
      <w:r w:rsidRPr="00262499">
        <w:rPr>
          <w:rFonts w:ascii="Times New Roman" w:hAnsi="Times New Roman"/>
          <w:sz w:val="28"/>
          <w:szCs w:val="28"/>
        </w:rPr>
        <w:t xml:space="preserve"> </w:t>
      </w:r>
      <w:r w:rsidRPr="00262499">
        <w:rPr>
          <w:rFonts w:ascii="Times New Roman" w:hAnsi="Times New Roman"/>
          <w:bCs/>
          <w:sz w:val="28"/>
          <w:szCs w:val="28"/>
        </w:rPr>
        <w:t>района Нижегородской области</w:t>
      </w:r>
      <w:bookmarkEnd w:id="5"/>
      <w:r w:rsidRPr="00262499">
        <w:rPr>
          <w:rFonts w:ascii="Times New Roman" w:hAnsi="Times New Roman"/>
          <w:bCs/>
          <w:sz w:val="28"/>
          <w:szCs w:val="28"/>
        </w:rPr>
        <w:t xml:space="preserve"> </w:t>
      </w:r>
      <w:r w:rsidRPr="00262499">
        <w:rPr>
          <w:rFonts w:ascii="Times New Roman" w:hAnsi="Times New Roman"/>
          <w:sz w:val="28"/>
          <w:szCs w:val="28"/>
        </w:rPr>
        <w:t xml:space="preserve">насчитывается 19 муниципальных кладбищ, которые занимают площадь </w:t>
      </w:r>
      <w:smartTag w:uri="urn:schemas-microsoft-com:office:smarttags" w:element="metricconverter">
        <w:smartTagPr>
          <w:attr w:name="ProductID" w:val="54,7 га"/>
        </w:smartTagPr>
        <w:r w:rsidRPr="00262499">
          <w:rPr>
            <w:rFonts w:ascii="Times New Roman" w:hAnsi="Times New Roman"/>
            <w:sz w:val="28"/>
            <w:szCs w:val="28"/>
          </w:rPr>
          <w:t>54,7 га</w:t>
        </w:r>
      </w:smartTag>
      <w:r w:rsidRPr="00262499">
        <w:rPr>
          <w:rFonts w:ascii="Times New Roman" w:hAnsi="Times New Roman"/>
          <w:sz w:val="28"/>
          <w:szCs w:val="28"/>
        </w:rPr>
        <w:t>.</w:t>
      </w:r>
      <w:r w:rsidRPr="002624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62499" w:rsidRPr="00262499" w:rsidRDefault="00262499" w:rsidP="00262499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Статистика к</w:t>
      </w:r>
      <w:r w:rsidRPr="00262499">
        <w:rPr>
          <w:rFonts w:ascii="Times New Roman" w:hAnsi="Times New Roman"/>
          <w:bCs/>
          <w:sz w:val="28"/>
          <w:szCs w:val="28"/>
        </w:rPr>
        <w:t>оличества зарегистрированных отделами ЗАГС актов смерти по годам составляет:</w:t>
      </w:r>
    </w:p>
    <w:tbl>
      <w:tblPr>
        <w:tblW w:w="9923" w:type="dxa"/>
        <w:tblInd w:w="24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6804"/>
      </w:tblGrid>
      <w:tr w:rsidR="00262499" w:rsidRPr="00262499" w:rsidTr="0063167F">
        <w:trPr>
          <w:hidden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vanish/>
                <w:szCs w:val="24"/>
              </w:rPr>
              <w:t>#G0</w:t>
            </w:r>
            <w:r w:rsidRPr="00262499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 xml:space="preserve">Количество </w:t>
            </w:r>
            <w:proofErr w:type="gramStart"/>
            <w:r w:rsidRPr="00262499">
              <w:rPr>
                <w:rFonts w:ascii="Times New Roman" w:hAnsi="Times New Roman"/>
                <w:b/>
                <w:bCs/>
                <w:szCs w:val="24"/>
              </w:rPr>
              <w:t>зарегистрированных</w:t>
            </w:r>
            <w:proofErr w:type="gramEnd"/>
            <w:r w:rsidRPr="00262499">
              <w:rPr>
                <w:rFonts w:ascii="Times New Roman" w:hAnsi="Times New Roman"/>
                <w:b/>
                <w:bCs/>
                <w:szCs w:val="24"/>
              </w:rPr>
              <w:t xml:space="preserve"> отделами ЗАГС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 xml:space="preserve">актов смерти в Варнавинском муниципальном районе </w:t>
            </w:r>
          </w:p>
        </w:tc>
      </w:tr>
      <w:tr w:rsidR="00262499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198</w:t>
            </w:r>
          </w:p>
        </w:tc>
      </w:tr>
      <w:tr w:rsidR="00262499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189</w:t>
            </w:r>
          </w:p>
        </w:tc>
      </w:tr>
      <w:tr w:rsidR="00262499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262499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239</w:t>
            </w:r>
          </w:p>
        </w:tc>
      </w:tr>
      <w:tr w:rsidR="00262499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226</w:t>
            </w:r>
          </w:p>
        </w:tc>
      </w:tr>
    </w:tbl>
    <w:p w:rsidR="00262499" w:rsidRPr="00262499" w:rsidRDefault="00262499" w:rsidP="00262499">
      <w:pPr>
        <w:jc w:val="both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В период с 2016 по 2021 год </w:t>
      </w:r>
      <w:bookmarkStart w:id="7" w:name="_Hlk50627689"/>
      <w:r w:rsidRPr="00262499">
        <w:rPr>
          <w:rFonts w:ascii="Times New Roman" w:hAnsi="Times New Roman"/>
          <w:sz w:val="28"/>
          <w:szCs w:val="28"/>
        </w:rPr>
        <w:t xml:space="preserve">на муниципальных кладбищах </w:t>
      </w:r>
      <w:bookmarkEnd w:id="7"/>
      <w:r w:rsidRPr="00262499">
        <w:rPr>
          <w:rFonts w:ascii="Times New Roman" w:hAnsi="Times New Roman"/>
          <w:sz w:val="28"/>
          <w:szCs w:val="28"/>
        </w:rPr>
        <w:t xml:space="preserve">были </w:t>
      </w:r>
      <w:bookmarkStart w:id="8" w:name="_Hlk50628582"/>
      <w:r w:rsidRPr="00262499">
        <w:rPr>
          <w:rFonts w:ascii="Times New Roman" w:hAnsi="Times New Roman"/>
          <w:sz w:val="28"/>
          <w:szCs w:val="28"/>
        </w:rPr>
        <w:t xml:space="preserve">проведены следующие работы </w:t>
      </w:r>
      <w:bookmarkEnd w:id="8"/>
      <w:r w:rsidRPr="00262499">
        <w:rPr>
          <w:rFonts w:ascii="Times New Roman" w:hAnsi="Times New Roman"/>
          <w:sz w:val="28"/>
          <w:szCs w:val="28"/>
        </w:rPr>
        <w:t xml:space="preserve">по благоустройству территорий муниципальных кладбищ: 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2016 году</w:t>
      </w:r>
      <w:r w:rsidRPr="00262499">
        <w:rPr>
          <w:rFonts w:ascii="Times New Roman" w:hAnsi="Times New Roman"/>
          <w:bCs/>
          <w:sz w:val="28"/>
          <w:szCs w:val="28"/>
        </w:rPr>
        <w:t xml:space="preserve"> в рамках реализации проектов местных инициатив: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ремонт автомобильной дороги общего пользования – подъезд к кладбищу с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>овоникольское Варнавинского района «Дорога в вечность» (1 111 082,0 руб.);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«Скорбим и помним» (обустройство кладбища около с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>мелевая), (1282680,0 руб.).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2017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обустройство ограждения кладбища п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>ирный «Память усопших» (533664,0 руб.);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 xml:space="preserve">- обустройство кладбища </w:t>
      </w:r>
      <w:proofErr w:type="spellStart"/>
      <w:r w:rsidRPr="0026249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>акарий</w:t>
      </w:r>
      <w:proofErr w:type="spellEnd"/>
      <w:r w:rsidRPr="00262499">
        <w:rPr>
          <w:rFonts w:ascii="Times New Roman" w:hAnsi="Times New Roman"/>
          <w:bCs/>
          <w:sz w:val="28"/>
          <w:szCs w:val="28"/>
        </w:rPr>
        <w:t xml:space="preserve"> «Будем достойны памяти предков» (994187,0 руб.);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2018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262499" w:rsidRPr="00262499" w:rsidRDefault="00262499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- обустройство кладбища </w:t>
      </w:r>
      <w:proofErr w:type="spellStart"/>
      <w:r w:rsidRPr="00262499">
        <w:rPr>
          <w:rFonts w:ascii="Times New Roman" w:hAnsi="Times New Roman"/>
          <w:sz w:val="28"/>
          <w:szCs w:val="28"/>
        </w:rPr>
        <w:t>с</w:t>
      </w:r>
      <w:proofErr w:type="gramStart"/>
      <w:r w:rsidRPr="00262499">
        <w:rPr>
          <w:rFonts w:ascii="Times New Roman" w:hAnsi="Times New Roman"/>
          <w:sz w:val="28"/>
          <w:szCs w:val="28"/>
        </w:rPr>
        <w:t>.Б</w:t>
      </w:r>
      <w:proofErr w:type="gramEnd"/>
      <w:r w:rsidRPr="00262499">
        <w:rPr>
          <w:rFonts w:ascii="Times New Roman" w:hAnsi="Times New Roman"/>
          <w:sz w:val="28"/>
          <w:szCs w:val="28"/>
        </w:rPr>
        <w:t>огородское</w:t>
      </w:r>
      <w:proofErr w:type="spellEnd"/>
      <w:r w:rsidRPr="00262499">
        <w:rPr>
          <w:rFonts w:ascii="Times New Roman" w:hAnsi="Times New Roman"/>
          <w:sz w:val="28"/>
          <w:szCs w:val="28"/>
        </w:rPr>
        <w:t xml:space="preserve"> «Память» (811,898 тыс.руб.)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2019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устройство ограждения кладбища п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>осход – 1096,746 тыс.руб.</w:t>
      </w:r>
    </w:p>
    <w:p w:rsidR="00262499" w:rsidRPr="00262499" w:rsidRDefault="00262499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2020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262499" w:rsidRPr="00262499" w:rsidRDefault="00262499" w:rsidP="00262499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lastRenderedPageBreak/>
        <w:t>- устройство ограждения кладбища с</w:t>
      </w:r>
      <w:proofErr w:type="gramStart"/>
      <w:r w:rsidRPr="00262499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262499">
        <w:rPr>
          <w:rFonts w:ascii="Times New Roman" w:hAnsi="Times New Roman"/>
          <w:bCs/>
          <w:sz w:val="28"/>
          <w:szCs w:val="28"/>
        </w:rPr>
        <w:t xml:space="preserve">орки - </w:t>
      </w:r>
      <w:proofErr w:type="spellStart"/>
      <w:r w:rsidRPr="00262499">
        <w:rPr>
          <w:rFonts w:ascii="Times New Roman" w:hAnsi="Times New Roman"/>
          <w:bCs/>
          <w:sz w:val="28"/>
          <w:szCs w:val="28"/>
        </w:rPr>
        <w:t>д.Кулигино</w:t>
      </w:r>
      <w:proofErr w:type="spellEnd"/>
      <w:r w:rsidRPr="00262499">
        <w:rPr>
          <w:rFonts w:ascii="Times New Roman" w:hAnsi="Times New Roman"/>
          <w:bCs/>
          <w:sz w:val="28"/>
          <w:szCs w:val="28"/>
        </w:rPr>
        <w:t xml:space="preserve"> – 710,979 тыс.руб.;</w:t>
      </w:r>
    </w:p>
    <w:p w:rsidR="00262499" w:rsidRPr="00262499" w:rsidRDefault="00262499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На муниципальных кладбищах Варнавинского муниципального района Нижегородской области ежегодно проводились работы по спилу аварийных деревьев, по санитарному содержанию кладбищ (сбор и вывоз мусора).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имеется потребность работе по межеванию земельных участков под кладбищами, расположенными на территории муниципального района и оформлению права собственности на землю, а так же в строительстве нового кладбища для р.п</w:t>
      </w:r>
      <w:proofErr w:type="gramStart"/>
      <w:r w:rsidRPr="00262499">
        <w:rPr>
          <w:rFonts w:ascii="Times New Roman" w:hAnsi="Times New Roman"/>
          <w:sz w:val="28"/>
          <w:szCs w:val="28"/>
        </w:rPr>
        <w:t>.В</w:t>
      </w:r>
      <w:proofErr w:type="gramEnd"/>
      <w:r w:rsidRPr="00262499">
        <w:rPr>
          <w:rFonts w:ascii="Times New Roman" w:hAnsi="Times New Roman"/>
          <w:sz w:val="28"/>
          <w:szCs w:val="28"/>
        </w:rPr>
        <w:t>арнавино; инвентаризация мест захоронения; благоустройство кладбищ.</w:t>
      </w:r>
    </w:p>
    <w:p w:rsidR="00262499" w:rsidRPr="00262499" w:rsidRDefault="00262499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2.2.  Цели, задачи муниципальной программы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Целями муниципальной программы является улучшение качества содержания мест погребения и создание общей электронной базы захоронений</w:t>
      </w:r>
      <w:bookmarkStart w:id="9" w:name="_Hlk50626548"/>
      <w:r w:rsidRPr="00262499">
        <w:rPr>
          <w:rFonts w:ascii="Times New Roman" w:hAnsi="Times New Roman"/>
          <w:sz w:val="28"/>
          <w:szCs w:val="28"/>
        </w:rPr>
        <w:t xml:space="preserve"> Варнавинского муниципального района Нижегородской области.</w:t>
      </w:r>
      <w:bookmarkEnd w:id="9"/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Для достижения поставленных целей муниципальной программы необходимо выполнение следующих задач: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- повышение уровня благоустройства и санитарного содержания мест погребения;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проведение инвентаризации захоронений на муниципальных кладбищах;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совершенствование использования земельных площадей для захоронений и расширения муниципальных кладбищ.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2.3. Сроки и этапы реализации муниципальной программы</w:t>
      </w:r>
    </w:p>
    <w:p w:rsidR="00262499" w:rsidRPr="00262499" w:rsidRDefault="00262499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Муниципальная программа реализуется в один этап в течение 2022 - 2024 годов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2.4. Перечень основных мероприятий муниципальной программы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2499" w:rsidRPr="00262499" w:rsidRDefault="00262499" w:rsidP="00262499">
      <w:pPr>
        <w:pStyle w:val="ConsPlusNormal"/>
        <w:ind w:firstLine="426"/>
        <w:jc w:val="both"/>
        <w:outlineLvl w:val="3"/>
        <w:rPr>
          <w:rFonts w:ascii="Times New Roman" w:hAnsi="Times New Roman"/>
          <w:sz w:val="24"/>
          <w:szCs w:val="24"/>
        </w:rPr>
        <w:sectPr w:rsidR="00262499" w:rsidRPr="00262499" w:rsidSect="00AB54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  <w:r w:rsidRPr="00262499">
        <w:rPr>
          <w:rFonts w:ascii="Times New Roman" w:hAnsi="Times New Roman"/>
          <w:sz w:val="24"/>
          <w:szCs w:val="24"/>
        </w:rPr>
        <w:t>Информация об основных мероприятиях муниципальной программы отражена втаблице</w:t>
      </w:r>
      <w:proofErr w:type="gramStart"/>
      <w:r w:rsidRPr="00262499">
        <w:rPr>
          <w:rFonts w:ascii="Times New Roman" w:hAnsi="Times New Roman"/>
          <w:sz w:val="24"/>
          <w:szCs w:val="24"/>
        </w:rPr>
        <w:t>1</w:t>
      </w:r>
      <w:proofErr w:type="gramEnd"/>
      <w:r w:rsidRPr="00262499">
        <w:rPr>
          <w:rFonts w:ascii="Times New Roman" w:hAnsi="Times New Roman"/>
          <w:sz w:val="24"/>
          <w:szCs w:val="24"/>
        </w:rPr>
        <w:t>.</w:t>
      </w:r>
    </w:p>
    <w:p w:rsidR="00262499" w:rsidRPr="00262499" w:rsidRDefault="00262499" w:rsidP="00262499">
      <w:pPr>
        <w:pStyle w:val="ConsPlusNormal"/>
        <w:jc w:val="right"/>
        <w:outlineLvl w:val="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lastRenderedPageBreak/>
        <w:t>Таблица 1.</w:t>
      </w:r>
    </w:p>
    <w:p w:rsidR="00262499" w:rsidRPr="00262499" w:rsidRDefault="00262499" w:rsidP="00262499">
      <w:pPr>
        <w:pStyle w:val="ConsPlusNormal"/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944"/>
        <w:gridCol w:w="1578"/>
        <w:gridCol w:w="1933"/>
        <w:gridCol w:w="2072"/>
        <w:gridCol w:w="1383"/>
        <w:gridCol w:w="1585"/>
        <w:gridCol w:w="1418"/>
        <w:gridCol w:w="1252"/>
      </w:tblGrid>
      <w:tr w:rsidR="00262499" w:rsidRPr="00262499" w:rsidTr="0063167F">
        <w:trPr>
          <w:trHeight w:val="930"/>
          <w:jc w:val="center"/>
        </w:trPr>
        <w:tc>
          <w:tcPr>
            <w:tcW w:w="132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Сроки выполнения</w:t>
            </w:r>
          </w:p>
        </w:tc>
        <w:tc>
          <w:tcPr>
            <w:tcW w:w="1647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Исполнители мероприятий</w:t>
            </w:r>
          </w:p>
        </w:tc>
        <w:tc>
          <w:tcPr>
            <w:tcW w:w="1805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6763" w:type="dxa"/>
            <w:gridSpan w:val="4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Объем финансирования (по годам) за счет средств бюджета округа, тыс. руб.</w:t>
            </w:r>
          </w:p>
        </w:tc>
      </w:tr>
      <w:tr w:rsidR="00262499" w:rsidRPr="00262499" w:rsidTr="0063167F">
        <w:trPr>
          <w:trHeight w:val="480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</w:tr>
      <w:tr w:rsidR="00262499" w:rsidRPr="00262499" w:rsidTr="0063167F">
        <w:trPr>
          <w:trHeight w:val="510"/>
          <w:jc w:val="center"/>
        </w:trPr>
        <w:tc>
          <w:tcPr>
            <w:tcW w:w="6139" w:type="dxa"/>
            <w:gridSpan w:val="4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Муниципальная 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5666,00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7666,00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11318,00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24650,00</w:t>
            </w:r>
          </w:p>
        </w:tc>
      </w:tr>
      <w:tr w:rsidR="00262499" w:rsidRPr="00262499" w:rsidTr="0063167F">
        <w:trPr>
          <w:trHeight w:val="60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616,00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1316,00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2247,00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4179,00</w:t>
            </w:r>
          </w:p>
        </w:tc>
      </w:tr>
      <w:tr w:rsidR="00262499" w:rsidRPr="00262499" w:rsidTr="0063167F">
        <w:trPr>
          <w:trHeight w:val="75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5050,00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6350,00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9071,00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20471,00</w:t>
            </w:r>
          </w:p>
        </w:tc>
      </w:tr>
      <w:tr w:rsidR="00262499" w:rsidRPr="00262499" w:rsidTr="0063167F">
        <w:trPr>
          <w:trHeight w:val="846"/>
          <w:jc w:val="center"/>
        </w:trPr>
        <w:tc>
          <w:tcPr>
            <w:tcW w:w="6139" w:type="dxa"/>
            <w:gridSpan w:val="4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510"/>
          <w:jc w:val="center"/>
        </w:trPr>
        <w:tc>
          <w:tcPr>
            <w:tcW w:w="132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35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1868,00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6300,00</w:t>
            </w:r>
          </w:p>
        </w:tc>
      </w:tr>
      <w:tr w:rsidR="00262499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1260,00</w:t>
            </w:r>
          </w:p>
        </w:tc>
      </w:tr>
      <w:tr w:rsidR="00262499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1494,00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5040,00</w:t>
            </w:r>
          </w:p>
        </w:tc>
      </w:tr>
      <w:tr w:rsidR="00262499" w:rsidRPr="00262499" w:rsidTr="0063167F">
        <w:trPr>
          <w:trHeight w:val="720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600"/>
          <w:jc w:val="center"/>
        </w:trPr>
        <w:tc>
          <w:tcPr>
            <w:tcW w:w="132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2</w:t>
            </w:r>
          </w:p>
        </w:tc>
        <w:tc>
          <w:tcPr>
            <w:tcW w:w="182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35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3450,00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8350,00</w:t>
            </w:r>
          </w:p>
        </w:tc>
      </w:tr>
      <w:tr w:rsidR="00262499" w:rsidRPr="00262499" w:rsidTr="0063167F">
        <w:trPr>
          <w:trHeight w:val="85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419,00</w:t>
            </w:r>
          </w:p>
        </w:tc>
      </w:tr>
      <w:tr w:rsidR="00262499" w:rsidRPr="00262499" w:rsidTr="0063167F">
        <w:trPr>
          <w:trHeight w:val="79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3277,00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7931,00</w:t>
            </w:r>
          </w:p>
        </w:tc>
      </w:tr>
      <w:tr w:rsidR="00262499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540"/>
          <w:jc w:val="center"/>
        </w:trPr>
        <w:tc>
          <w:tcPr>
            <w:tcW w:w="132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3</w:t>
            </w:r>
          </w:p>
        </w:tc>
        <w:tc>
          <w:tcPr>
            <w:tcW w:w="182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351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Комитет по управлению муниципальным имуществом администрации Варнавинского муниципального района </w:t>
            </w: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3000,00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7000,00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10000,00</w:t>
            </w:r>
          </w:p>
        </w:tc>
      </w:tr>
      <w:tr w:rsidR="00262499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2500,00</w:t>
            </w:r>
          </w:p>
        </w:tc>
      </w:tr>
      <w:tr w:rsidR="00262499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2250,00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5250,00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7500,00</w:t>
            </w:r>
          </w:p>
        </w:tc>
      </w:tr>
      <w:tr w:rsidR="00262499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262499" w:rsidRPr="00262499" w:rsidRDefault="00262499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  <w:sectPr w:rsidR="00262499" w:rsidRPr="00262499" w:rsidSect="00AB5492">
          <w:pgSz w:w="16838" w:h="11906" w:orient="landscape"/>
          <w:pgMar w:top="709" w:right="709" w:bottom="426" w:left="567" w:header="709" w:footer="709" w:gutter="0"/>
          <w:cols w:space="708"/>
          <w:docGrid w:linePitch="360"/>
        </w:sectPr>
      </w:pPr>
    </w:p>
    <w:p w:rsidR="00262499" w:rsidRPr="00262499" w:rsidRDefault="00262499" w:rsidP="00262499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lastRenderedPageBreak/>
        <w:t>2.5. Целевые индикаторы муниципальной программы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Для достижения поставленных целей и задач муниципальной программы сформирована система целевых индикаторов. Целевые индикаторы имеют запланированные по годам измеряемые количественные значения, рассчитанные по методике расчета целевых индикаторов.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составе и значениях целевых индикаторов муниципальной программы приведена в таблице 2.</w:t>
      </w:r>
    </w:p>
    <w:p w:rsidR="00262499" w:rsidRPr="00262499" w:rsidRDefault="00262499" w:rsidP="00262499">
      <w:pPr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2</w:t>
      </w:r>
    </w:p>
    <w:p w:rsidR="00262499" w:rsidRPr="00262499" w:rsidRDefault="00262499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Сведения о целевых индикаторах муниципальной программы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418"/>
        <w:gridCol w:w="1417"/>
        <w:gridCol w:w="1418"/>
        <w:gridCol w:w="1417"/>
      </w:tblGrid>
      <w:tr w:rsidR="00262499" w:rsidRPr="00262499" w:rsidTr="0063167F">
        <w:trPr>
          <w:trHeight w:val="822"/>
        </w:trPr>
        <w:tc>
          <w:tcPr>
            <w:tcW w:w="675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26249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262499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цели муниципальной программы, задачи, целевые индикаторы</w:t>
            </w:r>
          </w:p>
        </w:tc>
        <w:tc>
          <w:tcPr>
            <w:tcW w:w="1418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Значение показателя целевого индикатора</w:t>
            </w:r>
          </w:p>
        </w:tc>
      </w:tr>
      <w:tr w:rsidR="00262499" w:rsidRPr="00262499" w:rsidTr="0063167F">
        <w:tc>
          <w:tcPr>
            <w:tcW w:w="675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62499" w:rsidRPr="00262499" w:rsidTr="0063167F">
        <w:trPr>
          <w:trHeight w:val="363"/>
        </w:trPr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348" w:type="dxa"/>
            <w:gridSpan w:val="5"/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Улучшение качества содержания мест погребения в Варнавинском муниципальном районе</w:t>
            </w:r>
          </w:p>
        </w:tc>
      </w:tr>
      <w:tr w:rsidR="00262499" w:rsidRPr="00262499" w:rsidTr="0063167F">
        <w:trPr>
          <w:trHeight w:val="411"/>
        </w:trPr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10348" w:type="dxa"/>
            <w:gridSpan w:val="5"/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Повышение уровня благоустройства и санитарного содержания мест погребения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благоустроенных муниципальных кладбищ к общему количеству муниципальных кладбищ – 75%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Непосредственный результат: количество благоустроенных муниципальных кладбищ 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10348" w:type="dxa"/>
            <w:gridSpan w:val="5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расширение территорий муниципальных кладбищ – 10%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муниципальных кладбищ, на которых проведено расширение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62499" w:rsidRPr="00262499" w:rsidTr="0063167F">
        <w:trPr>
          <w:trHeight w:val="445"/>
        </w:trPr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348" w:type="dxa"/>
            <w:gridSpan w:val="5"/>
            <w:vAlign w:val="center"/>
          </w:tcPr>
          <w:p w:rsidR="00262499" w:rsidRPr="00262499" w:rsidRDefault="00262499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Создание общей электронной базы захоронений Варнавинского муниципального района</w:t>
            </w:r>
          </w:p>
        </w:tc>
      </w:tr>
      <w:tr w:rsidR="00262499" w:rsidRPr="00262499" w:rsidTr="0063167F">
        <w:trPr>
          <w:trHeight w:val="409"/>
        </w:trPr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10348" w:type="dxa"/>
            <w:gridSpan w:val="5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Проведение инвентаризации муниципальных кладбищ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инвентаризированных муниципальных кладбищ к общему количеству муниципальных кладбищ – 80%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262499" w:rsidRPr="00262499" w:rsidTr="0063167F">
        <w:tc>
          <w:tcPr>
            <w:tcW w:w="675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инвентаризированных кладбищ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методике расчета целевых индикаторов приведена в таблице 3.</w:t>
      </w: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  <w:sectPr w:rsidR="00262499" w:rsidRPr="00262499" w:rsidSect="00AB5492">
          <w:pgSz w:w="11906" w:h="16838"/>
          <w:pgMar w:top="567" w:right="568" w:bottom="397" w:left="567" w:header="709" w:footer="709" w:gutter="0"/>
          <w:cols w:space="708"/>
          <w:docGrid w:linePitch="360"/>
        </w:sect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3</w:t>
      </w:r>
    </w:p>
    <w:p w:rsidR="00262499" w:rsidRPr="00262499" w:rsidRDefault="00262499" w:rsidP="00262499">
      <w:pPr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100"/>
        <w:gridCol w:w="1276"/>
        <w:gridCol w:w="1842"/>
        <w:gridCol w:w="1843"/>
        <w:gridCol w:w="3402"/>
        <w:gridCol w:w="1701"/>
        <w:gridCol w:w="1701"/>
        <w:gridCol w:w="1701"/>
      </w:tblGrid>
      <w:tr w:rsidR="00262499" w:rsidRPr="00262499" w:rsidTr="0063167F">
        <w:tc>
          <w:tcPr>
            <w:tcW w:w="56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26249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262499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 xml:space="preserve">НПА, </w:t>
            </w:r>
            <w:proofErr w:type="gramStart"/>
            <w:r w:rsidRPr="00262499">
              <w:rPr>
                <w:rFonts w:ascii="Times New Roman" w:hAnsi="Times New Roman"/>
                <w:b/>
                <w:szCs w:val="24"/>
              </w:rPr>
              <w:t>определяющий</w:t>
            </w:r>
            <w:proofErr w:type="gramEnd"/>
            <w:r w:rsidRPr="00262499">
              <w:rPr>
                <w:rFonts w:ascii="Times New Roman" w:hAnsi="Times New Roman"/>
                <w:b/>
                <w:szCs w:val="24"/>
              </w:rPr>
              <w:t xml:space="preserve"> методику расчета показателя целевого индикатора</w:t>
            </w:r>
          </w:p>
        </w:tc>
        <w:tc>
          <w:tcPr>
            <w:tcW w:w="5245" w:type="dxa"/>
            <w:gridSpan w:val="2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3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62499" w:rsidRPr="00262499" w:rsidTr="0063167F">
        <w:tc>
          <w:tcPr>
            <w:tcW w:w="560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340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периодичность сбора и срок предоставления исходных данных</w:t>
            </w:r>
          </w:p>
        </w:tc>
      </w:tr>
      <w:tr w:rsidR="00262499" w:rsidRPr="00262499" w:rsidTr="0063167F">
        <w:tc>
          <w:tcPr>
            <w:tcW w:w="560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262499" w:rsidRPr="00262499" w:rsidTr="0063167F">
        <w:tc>
          <w:tcPr>
            <w:tcW w:w="5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благоустроенных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К=Кбл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>*100</w:t>
            </w:r>
          </w:p>
        </w:tc>
        <w:tc>
          <w:tcPr>
            <w:tcW w:w="340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62499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262499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262499">
              <w:rPr>
                <w:rFonts w:ascii="Times New Roman" w:hAnsi="Times New Roman"/>
                <w:szCs w:val="24"/>
              </w:rPr>
              <w:t>процентное</w:t>
            </w:r>
            <w:proofErr w:type="gramEnd"/>
            <w:r w:rsidRPr="00262499">
              <w:rPr>
                <w:rFonts w:ascii="Times New Roman" w:hAnsi="Times New Roman"/>
                <w:szCs w:val="24"/>
              </w:rPr>
              <w:t xml:space="preserve"> отношение количества благоустроенных  муниципальных кладбищ к общему количеству муниципальных кладбищ;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Кбл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количество благоустроенных муниципальных кладбищ;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Акты комиссионных осмотров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Осмотры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262499" w:rsidRPr="00262499" w:rsidTr="0063167F">
        <w:tc>
          <w:tcPr>
            <w:tcW w:w="5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Расширение территорий муниципальных кладбищ – 50%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>=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рас/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общ*100</w:t>
            </w:r>
          </w:p>
        </w:tc>
        <w:tc>
          <w:tcPr>
            <w:tcW w:w="340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муниципальных кладбищ, на которых проведено расширение к общему количеству муниципальных кладбищ;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Крас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количество муниципальных кладбищ, на которых проведено расширение;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262499" w:rsidRPr="00262499" w:rsidTr="0063167F">
        <w:tc>
          <w:tcPr>
            <w:tcW w:w="56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100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инвентаризированных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Start"/>
            <w:r w:rsidRPr="00262499">
              <w:rPr>
                <w:rFonts w:ascii="Times New Roman" w:hAnsi="Times New Roman"/>
                <w:szCs w:val="24"/>
              </w:rPr>
              <w:t>=Кин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>*100</w:t>
            </w:r>
          </w:p>
        </w:tc>
        <w:tc>
          <w:tcPr>
            <w:tcW w:w="3402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инвентаризированных  муниципальных кладбищ к общему количеству муниципальных кладбищ;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Кин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количество инвентаризированных муниципальных кладбищ;</w:t>
            </w:r>
          </w:p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62499">
              <w:rPr>
                <w:rFonts w:ascii="Times New Roman" w:hAnsi="Times New Roman"/>
                <w:szCs w:val="24"/>
              </w:rPr>
              <w:t>Кобщ</w:t>
            </w:r>
            <w:proofErr w:type="spellEnd"/>
            <w:r w:rsidRPr="00262499">
              <w:rPr>
                <w:rFonts w:ascii="Times New Roman" w:hAnsi="Times New Roman"/>
                <w:szCs w:val="24"/>
              </w:rPr>
              <w:t xml:space="preserve">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</w:tbl>
    <w:p w:rsidR="00262499" w:rsidRPr="00262499" w:rsidRDefault="00262499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jc w:val="both"/>
        <w:rPr>
          <w:rFonts w:ascii="Times New Roman" w:hAnsi="Times New Roman"/>
          <w:sz w:val="28"/>
          <w:szCs w:val="28"/>
        </w:rPr>
      </w:pPr>
    </w:p>
    <w:p w:rsidR="00262499" w:rsidRPr="00262499" w:rsidRDefault="00262499" w:rsidP="00262499">
      <w:pPr>
        <w:rPr>
          <w:rFonts w:ascii="Times New Roman" w:hAnsi="Times New Roman"/>
          <w:sz w:val="28"/>
          <w:szCs w:val="28"/>
        </w:rPr>
        <w:sectPr w:rsidR="00262499" w:rsidRPr="00262499" w:rsidSect="00AB5492">
          <w:pgSz w:w="16838" w:h="11906" w:orient="landscape"/>
          <w:pgMar w:top="567" w:right="567" w:bottom="568" w:left="397" w:header="709" w:footer="709" w:gutter="0"/>
          <w:cols w:space="708"/>
          <w:docGrid w:linePitch="360"/>
        </w:sectPr>
      </w:pPr>
    </w:p>
    <w:p w:rsidR="00262499" w:rsidRPr="00262499" w:rsidRDefault="00262499" w:rsidP="00262499">
      <w:pPr>
        <w:pStyle w:val="ConsPlusTitle"/>
        <w:spacing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lastRenderedPageBreak/>
        <w:t>2.6. Меры правового регулирования</w:t>
      </w:r>
    </w:p>
    <w:p w:rsidR="00262499" w:rsidRPr="00262499" w:rsidRDefault="00262499" w:rsidP="002624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ab/>
      </w:r>
      <w:r w:rsidRPr="00262499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следующими нормативно-правовыми актами: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12.01.1996 г. №8-ФЗ «О погребении и похоронном деле»;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Закон Нижегородской области от 08.08.2008 г. №97-З «О погребении и похоронном деле в Нижегородской области»;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2499">
        <w:rPr>
          <w:rFonts w:ascii="Times New Roman" w:hAnsi="Times New Roman"/>
          <w:sz w:val="28"/>
          <w:szCs w:val="28"/>
        </w:rPr>
        <w:t>Поручение Президента Российской Федерации от 9 июля 2017 года № Пр-1330 «Перечень поручений Президента Российской Федерации по результатам проверки 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Федерации»;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Постановление Правительства Нижегородской области от 13.02.2009 г. № 56 «О мерах по реализации Закона Нижегородской от 08.08.2008 г. № 97-З «О погребении и похоронном деле в Нижегородской области».</w:t>
      </w:r>
    </w:p>
    <w:p w:rsidR="00262499" w:rsidRPr="00262499" w:rsidRDefault="00262499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499" w:rsidRPr="00262499" w:rsidRDefault="00262499" w:rsidP="00262499">
      <w:pPr>
        <w:pStyle w:val="ConsPlusTitle"/>
        <w:spacing w:before="240"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t>2.7. Обоснование объема финансовых ресурсов</w:t>
      </w:r>
    </w:p>
    <w:p w:rsidR="00262499" w:rsidRPr="00262499" w:rsidRDefault="00262499" w:rsidP="00262499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262499">
        <w:rPr>
          <w:rFonts w:ascii="Times New Roman" w:hAnsi="Times New Roman"/>
          <w:sz w:val="28"/>
          <w:szCs w:val="28"/>
        </w:rPr>
        <w:t>о ресурсном обеспечении реализации муниципальной программы за счет средств бюджета Варнавинского муниципального района Нижегородской области в целом с распределением по основным мероприятиям</w:t>
      </w:r>
      <w:proofErr w:type="gramEnd"/>
      <w:r w:rsidRPr="00262499">
        <w:rPr>
          <w:rFonts w:ascii="Times New Roman" w:hAnsi="Times New Roman"/>
          <w:sz w:val="28"/>
          <w:szCs w:val="28"/>
        </w:rPr>
        <w:t xml:space="preserve">, а также по годам реализации муниципальной программы с расшифровкой по муниципальному заказчику-координатору муниципальной программы, соисполнителям приведена в </w:t>
      </w:r>
      <w:hyperlink w:anchor="P1341" w:history="1">
        <w:r w:rsidRPr="00262499">
          <w:rPr>
            <w:rFonts w:ascii="Times New Roman" w:hAnsi="Times New Roman"/>
            <w:sz w:val="28"/>
            <w:szCs w:val="28"/>
          </w:rPr>
          <w:t>таблице 4</w:t>
        </w:r>
      </w:hyperlink>
      <w:r w:rsidRPr="00262499">
        <w:rPr>
          <w:rFonts w:ascii="Times New Roman" w:hAnsi="Times New Roman"/>
          <w:sz w:val="28"/>
          <w:szCs w:val="28"/>
        </w:rPr>
        <w:t>.</w:t>
      </w:r>
    </w:p>
    <w:p w:rsidR="00262499" w:rsidRPr="00262499" w:rsidRDefault="00262499" w:rsidP="00262499">
      <w:pPr>
        <w:pStyle w:val="ConsPlusNormal"/>
        <w:spacing w:before="280" w:after="120"/>
        <w:ind w:firstLine="540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4.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 Варнавинского муниципального района Нижегородской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062"/>
        <w:gridCol w:w="2196"/>
        <w:gridCol w:w="1941"/>
        <w:gridCol w:w="1787"/>
        <w:gridCol w:w="1359"/>
      </w:tblGrid>
      <w:tr w:rsidR="00262499" w:rsidRPr="00262499" w:rsidTr="0063167F">
        <w:trPr>
          <w:trHeight w:val="945"/>
          <w:jc w:val="center"/>
        </w:trPr>
        <w:tc>
          <w:tcPr>
            <w:tcW w:w="310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10" w:name="Par1303"/>
            <w:bookmarkEnd w:id="10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/</w:t>
            </w:r>
            <w:proofErr w:type="spellStart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035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02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Муниципальный заказчик-координатор  муниципальной программы, соисполнитель</w:t>
            </w:r>
          </w:p>
        </w:tc>
        <w:tc>
          <w:tcPr>
            <w:tcW w:w="2553" w:type="pct"/>
            <w:gridSpan w:val="3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Расходы, тыс. руб.</w:t>
            </w:r>
          </w:p>
        </w:tc>
      </w:tr>
      <w:tr w:rsidR="00262499" w:rsidRPr="00262499" w:rsidTr="0063167F">
        <w:trPr>
          <w:trHeight w:val="255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2022 год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2023 год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2024 год</w:t>
            </w:r>
          </w:p>
        </w:tc>
      </w:tr>
      <w:tr w:rsidR="00262499" w:rsidRPr="00262499" w:rsidTr="0063167F">
        <w:trPr>
          <w:trHeight w:val="449"/>
          <w:jc w:val="center"/>
        </w:trPr>
        <w:tc>
          <w:tcPr>
            <w:tcW w:w="310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262499" w:rsidRPr="00262499" w:rsidTr="0063167F">
        <w:trPr>
          <w:trHeight w:val="263"/>
          <w:jc w:val="center"/>
        </w:trPr>
        <w:tc>
          <w:tcPr>
            <w:tcW w:w="1345" w:type="pct"/>
            <w:gridSpan w:val="2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Муниципальная </w:t>
            </w: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Всего, в том числе: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262499" w:rsidRPr="00262499" w:rsidTr="0063167F">
        <w:trPr>
          <w:trHeight w:val="187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262499" w:rsidRPr="00262499" w:rsidTr="0063167F">
        <w:trPr>
          <w:trHeight w:val="65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495"/>
          <w:jc w:val="center"/>
        </w:trPr>
        <w:tc>
          <w:tcPr>
            <w:tcW w:w="310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374,00</w:t>
            </w:r>
          </w:p>
        </w:tc>
      </w:tr>
      <w:tr w:rsidR="00262499" w:rsidRPr="00262499" w:rsidTr="0063167F">
        <w:trPr>
          <w:trHeight w:val="1875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</w:tr>
      <w:tr w:rsidR="00262499" w:rsidRPr="00262499" w:rsidTr="0063167F">
        <w:trPr>
          <w:trHeight w:val="575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 xml:space="preserve">Комитет по управлению муниципальным имуществом администрации Варнавинского муниципального </w:t>
            </w:r>
            <w:r w:rsidRPr="00262499">
              <w:rPr>
                <w:rFonts w:ascii="Times New Roman" w:hAnsi="Times New Roman"/>
                <w:szCs w:val="24"/>
              </w:rPr>
              <w:lastRenderedPageBreak/>
              <w:t>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lastRenderedPageBreak/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405"/>
          <w:jc w:val="center"/>
        </w:trPr>
        <w:tc>
          <w:tcPr>
            <w:tcW w:w="310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035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Благоустройство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</w:tr>
      <w:tr w:rsidR="00262499" w:rsidRPr="00262499" w:rsidTr="0063167F">
        <w:trPr>
          <w:trHeight w:val="1770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</w:tr>
      <w:tr w:rsidR="00262499" w:rsidRPr="00262499" w:rsidTr="0063167F">
        <w:trPr>
          <w:trHeight w:val="589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262499" w:rsidRPr="00262499" w:rsidTr="0063167F">
        <w:trPr>
          <w:trHeight w:val="435"/>
          <w:jc w:val="center"/>
        </w:trPr>
        <w:tc>
          <w:tcPr>
            <w:tcW w:w="310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035" w:type="pct"/>
            <w:vMerge w:val="restar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1750,00</w:t>
            </w:r>
          </w:p>
        </w:tc>
      </w:tr>
      <w:tr w:rsidR="00262499" w:rsidRPr="00262499" w:rsidTr="0063167F">
        <w:trPr>
          <w:trHeight w:val="698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</w:tr>
      <w:tr w:rsidR="00262499" w:rsidRPr="00262499" w:rsidTr="0063167F">
        <w:trPr>
          <w:trHeight w:val="717"/>
          <w:jc w:val="center"/>
        </w:trPr>
        <w:tc>
          <w:tcPr>
            <w:tcW w:w="310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262499" w:rsidRPr="00262499" w:rsidRDefault="00262499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262499" w:rsidRPr="00262499" w:rsidRDefault="00262499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2.8. Анализ рисков реализации муниципальной программы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470"/>
      <w:bookmarkStart w:id="12" w:name="Par1487"/>
      <w:bookmarkStart w:id="13" w:name="Par1565"/>
      <w:bookmarkEnd w:id="11"/>
      <w:bookmarkEnd w:id="12"/>
      <w:bookmarkEnd w:id="13"/>
      <w:r w:rsidRPr="00262499">
        <w:rPr>
          <w:rFonts w:ascii="Times New Roman" w:hAnsi="Times New Roman"/>
          <w:sz w:val="28"/>
          <w:szCs w:val="28"/>
        </w:rPr>
        <w:t>К рискам реализации муниципальной программы следует отнести следующие.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2. Риск финансового обеспечения, который связан: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 неполным выделением бюджетных сре</w:t>
      </w:r>
      <w:proofErr w:type="gramStart"/>
      <w:r w:rsidRPr="00262499">
        <w:rPr>
          <w:rFonts w:ascii="Times New Roman" w:hAnsi="Times New Roman"/>
          <w:sz w:val="28"/>
          <w:szCs w:val="28"/>
        </w:rPr>
        <w:t>дств в р</w:t>
      </w:r>
      <w:proofErr w:type="gramEnd"/>
      <w:r w:rsidRPr="00262499">
        <w:rPr>
          <w:rFonts w:ascii="Times New Roman" w:hAnsi="Times New Roman"/>
          <w:sz w:val="28"/>
          <w:szCs w:val="28"/>
        </w:rPr>
        <w:t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программных мероприятий: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- риск возникновения обстоятельств непреодолимой силы, в том числе природных и техногенных катастроф и катаклизмов, что может потребовать </w:t>
      </w:r>
      <w:r w:rsidRPr="00262499">
        <w:rPr>
          <w:rFonts w:ascii="Times New Roman" w:hAnsi="Times New Roman"/>
          <w:sz w:val="28"/>
          <w:szCs w:val="28"/>
        </w:rPr>
        <w:lastRenderedPageBreak/>
        <w:t>концентрации средств местного и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2.9. Оценка планируемой эффективности муниципальной программы</w:t>
      </w:r>
    </w:p>
    <w:p w:rsidR="00262499" w:rsidRPr="00262499" w:rsidRDefault="00262499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Муниципальная программа имеет ярко выраженный социальный эффект, так как улучшение качества содержания мест погребения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исходя из достижения установленных значений каждого из показателей (индикаторов) как по годам по отношению к предыдущему году, так и нарастающим итогом к базовому году.</w:t>
      </w:r>
    </w:p>
    <w:p w:rsidR="00262499" w:rsidRPr="00262499" w:rsidRDefault="00262499" w:rsidP="002624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благоустроенных муниципальных кладбищ к общему количеству муниципальных кладбищ – 75% от общего количества муниципальных кладбищ;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инвентаризированных муниципальных кладбищ к общему количеству муниципальных кладбищ – 80% от общего количества муниципальных кладбищ;</w:t>
      </w:r>
    </w:p>
    <w:p w:rsidR="00262499" w:rsidRPr="00262499" w:rsidRDefault="00262499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-расширение территорий муниципальных кладбищ – 10% от общего количества муниципальных кладбищ.</w:t>
      </w:r>
    </w:p>
    <w:p w:rsidR="00262499" w:rsidRPr="00893B58" w:rsidRDefault="00262499" w:rsidP="00AB709A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sz w:val="26"/>
          <w:szCs w:val="26"/>
        </w:rPr>
      </w:pPr>
    </w:p>
    <w:sectPr w:rsidR="00262499" w:rsidRPr="00893B58" w:rsidSect="002318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8F"/>
    <w:rsid w:val="00010C16"/>
    <w:rsid w:val="00021765"/>
    <w:rsid w:val="00025A1C"/>
    <w:rsid w:val="00064382"/>
    <w:rsid w:val="0007287E"/>
    <w:rsid w:val="0007444C"/>
    <w:rsid w:val="00077F6D"/>
    <w:rsid w:val="0009315D"/>
    <w:rsid w:val="000938A1"/>
    <w:rsid w:val="00096F77"/>
    <w:rsid w:val="000B27A7"/>
    <w:rsid w:val="000B2B03"/>
    <w:rsid w:val="000E4EAC"/>
    <w:rsid w:val="0011473C"/>
    <w:rsid w:val="001327A8"/>
    <w:rsid w:val="0016783B"/>
    <w:rsid w:val="00180BBC"/>
    <w:rsid w:val="00184672"/>
    <w:rsid w:val="001D5AEF"/>
    <w:rsid w:val="001E0513"/>
    <w:rsid w:val="001E7B93"/>
    <w:rsid w:val="00213F68"/>
    <w:rsid w:val="0022108B"/>
    <w:rsid w:val="0022688F"/>
    <w:rsid w:val="00231853"/>
    <w:rsid w:val="002513C5"/>
    <w:rsid w:val="00262499"/>
    <w:rsid w:val="002668BD"/>
    <w:rsid w:val="002A3BAD"/>
    <w:rsid w:val="002A4836"/>
    <w:rsid w:val="002A5F9A"/>
    <w:rsid w:val="002B1342"/>
    <w:rsid w:val="002C7C6B"/>
    <w:rsid w:val="002E76F4"/>
    <w:rsid w:val="002F40CB"/>
    <w:rsid w:val="00363716"/>
    <w:rsid w:val="0036389C"/>
    <w:rsid w:val="00365923"/>
    <w:rsid w:val="00371E8F"/>
    <w:rsid w:val="00372B46"/>
    <w:rsid w:val="0037522D"/>
    <w:rsid w:val="00395429"/>
    <w:rsid w:val="003A7EE7"/>
    <w:rsid w:val="003E4992"/>
    <w:rsid w:val="0040031D"/>
    <w:rsid w:val="00415883"/>
    <w:rsid w:val="0044390D"/>
    <w:rsid w:val="00446BB5"/>
    <w:rsid w:val="004847BC"/>
    <w:rsid w:val="004A2258"/>
    <w:rsid w:val="004B4EE7"/>
    <w:rsid w:val="004C58C1"/>
    <w:rsid w:val="004F1472"/>
    <w:rsid w:val="00522479"/>
    <w:rsid w:val="00536A74"/>
    <w:rsid w:val="005422D3"/>
    <w:rsid w:val="005714C9"/>
    <w:rsid w:val="00584D45"/>
    <w:rsid w:val="005C3F6D"/>
    <w:rsid w:val="005C49C1"/>
    <w:rsid w:val="005C7ECC"/>
    <w:rsid w:val="005D0552"/>
    <w:rsid w:val="006027FB"/>
    <w:rsid w:val="00617F87"/>
    <w:rsid w:val="00621A6D"/>
    <w:rsid w:val="00645724"/>
    <w:rsid w:val="00652F79"/>
    <w:rsid w:val="0065497E"/>
    <w:rsid w:val="00654DA3"/>
    <w:rsid w:val="0066574A"/>
    <w:rsid w:val="00667110"/>
    <w:rsid w:val="006759B9"/>
    <w:rsid w:val="006A397B"/>
    <w:rsid w:val="006A5E3E"/>
    <w:rsid w:val="00713167"/>
    <w:rsid w:val="00714012"/>
    <w:rsid w:val="00715942"/>
    <w:rsid w:val="00727843"/>
    <w:rsid w:val="007316DF"/>
    <w:rsid w:val="00735FCA"/>
    <w:rsid w:val="00746DC8"/>
    <w:rsid w:val="00755F5C"/>
    <w:rsid w:val="007642AB"/>
    <w:rsid w:val="00766CC4"/>
    <w:rsid w:val="0079485C"/>
    <w:rsid w:val="00797E89"/>
    <w:rsid w:val="007B3EBC"/>
    <w:rsid w:val="007B6653"/>
    <w:rsid w:val="007C0DD8"/>
    <w:rsid w:val="007D18EA"/>
    <w:rsid w:val="007D1AA5"/>
    <w:rsid w:val="007E64DD"/>
    <w:rsid w:val="007F0754"/>
    <w:rsid w:val="007F1EF4"/>
    <w:rsid w:val="007F6EFE"/>
    <w:rsid w:val="00805C64"/>
    <w:rsid w:val="00824F74"/>
    <w:rsid w:val="00833C3D"/>
    <w:rsid w:val="00836FD7"/>
    <w:rsid w:val="008404C2"/>
    <w:rsid w:val="00845BCC"/>
    <w:rsid w:val="008469D5"/>
    <w:rsid w:val="008550F6"/>
    <w:rsid w:val="0088668E"/>
    <w:rsid w:val="00893B58"/>
    <w:rsid w:val="008A2697"/>
    <w:rsid w:val="008E0E5F"/>
    <w:rsid w:val="008F7014"/>
    <w:rsid w:val="00900BE6"/>
    <w:rsid w:val="009049CC"/>
    <w:rsid w:val="00934507"/>
    <w:rsid w:val="00950B13"/>
    <w:rsid w:val="00961414"/>
    <w:rsid w:val="00963500"/>
    <w:rsid w:val="0098671D"/>
    <w:rsid w:val="009A2518"/>
    <w:rsid w:val="009B073A"/>
    <w:rsid w:val="009B3804"/>
    <w:rsid w:val="009C4CE4"/>
    <w:rsid w:val="00A0344B"/>
    <w:rsid w:val="00A156D5"/>
    <w:rsid w:val="00A3595E"/>
    <w:rsid w:val="00A364F9"/>
    <w:rsid w:val="00A51247"/>
    <w:rsid w:val="00A56FCE"/>
    <w:rsid w:val="00A852ED"/>
    <w:rsid w:val="00A853EF"/>
    <w:rsid w:val="00AA0A24"/>
    <w:rsid w:val="00AB709A"/>
    <w:rsid w:val="00AF5A21"/>
    <w:rsid w:val="00B163D0"/>
    <w:rsid w:val="00B35661"/>
    <w:rsid w:val="00B54424"/>
    <w:rsid w:val="00B67AE4"/>
    <w:rsid w:val="00B97922"/>
    <w:rsid w:val="00BF1EC9"/>
    <w:rsid w:val="00BF7C3E"/>
    <w:rsid w:val="00C01DDA"/>
    <w:rsid w:val="00C101F4"/>
    <w:rsid w:val="00C17975"/>
    <w:rsid w:val="00C20EAD"/>
    <w:rsid w:val="00C27695"/>
    <w:rsid w:val="00C43110"/>
    <w:rsid w:val="00C54054"/>
    <w:rsid w:val="00C631D7"/>
    <w:rsid w:val="00C63AD5"/>
    <w:rsid w:val="00C652E6"/>
    <w:rsid w:val="00C73922"/>
    <w:rsid w:val="00C81125"/>
    <w:rsid w:val="00C86101"/>
    <w:rsid w:val="00CA237D"/>
    <w:rsid w:val="00CA6E79"/>
    <w:rsid w:val="00CC4455"/>
    <w:rsid w:val="00CC599A"/>
    <w:rsid w:val="00CD4D3C"/>
    <w:rsid w:val="00CE2F90"/>
    <w:rsid w:val="00D27D82"/>
    <w:rsid w:val="00D572BD"/>
    <w:rsid w:val="00DA2961"/>
    <w:rsid w:val="00DD5382"/>
    <w:rsid w:val="00DE25AC"/>
    <w:rsid w:val="00DE4748"/>
    <w:rsid w:val="00DE6E52"/>
    <w:rsid w:val="00E057A1"/>
    <w:rsid w:val="00E06614"/>
    <w:rsid w:val="00E300C9"/>
    <w:rsid w:val="00E31DEE"/>
    <w:rsid w:val="00E51485"/>
    <w:rsid w:val="00E65CFA"/>
    <w:rsid w:val="00E85204"/>
    <w:rsid w:val="00E953D8"/>
    <w:rsid w:val="00EB2B14"/>
    <w:rsid w:val="00EC2C90"/>
    <w:rsid w:val="00ED1FDA"/>
    <w:rsid w:val="00EE0C61"/>
    <w:rsid w:val="00EE5156"/>
    <w:rsid w:val="00EF4357"/>
    <w:rsid w:val="00EF544A"/>
    <w:rsid w:val="00F173C9"/>
    <w:rsid w:val="00F21EE4"/>
    <w:rsid w:val="00F43276"/>
    <w:rsid w:val="00F4777D"/>
    <w:rsid w:val="00F55EAD"/>
    <w:rsid w:val="00F56CED"/>
    <w:rsid w:val="00F65F48"/>
    <w:rsid w:val="00F90A23"/>
    <w:rsid w:val="00FB64D0"/>
    <w:rsid w:val="00FB68E1"/>
    <w:rsid w:val="00FB76E1"/>
    <w:rsid w:val="00FC0B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7A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.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Title"/>
    <w:basedOn w:val="a"/>
    <w:link w:val="a5"/>
    <w:qFormat/>
    <w:rsid w:val="0071401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14012"/>
    <w:rPr>
      <w:b/>
      <w:bCs/>
      <w:sz w:val="28"/>
      <w:szCs w:val="24"/>
      <w:lang w:val="ru-RU" w:eastAsia="ru-RU" w:bidi="ar-SA"/>
    </w:rPr>
  </w:style>
  <w:style w:type="paragraph" w:styleId="a6">
    <w:name w:val="Normal (Web)"/>
    <w:basedOn w:val="a"/>
    <w:rsid w:val="007140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rsid w:val="003E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93B5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262499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62499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62499"/>
    <w:rPr>
      <w:rFonts w:ascii="Arial" w:hAnsi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E8F-CBE1-438E-8C28-148DE73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18055</CharactersWithSpaces>
  <SharedDoc>false</SharedDoc>
  <HLinks>
    <vt:vector size="12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ekonomic5</cp:lastModifiedBy>
  <cp:revision>7</cp:revision>
  <cp:lastPrinted>2022-02-25T07:37:00Z</cp:lastPrinted>
  <dcterms:created xsi:type="dcterms:W3CDTF">2022-02-25T07:34:00Z</dcterms:created>
  <dcterms:modified xsi:type="dcterms:W3CDTF">2022-03-31T13:29:00Z</dcterms:modified>
</cp:coreProperties>
</file>