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7" w:rsidRDefault="005319E7" w:rsidP="007C043A">
      <w:pPr>
        <w:jc w:val="center"/>
      </w:pPr>
      <w:r w:rsidRPr="00CD4B0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ый точечный рисунок" style="width:59.25pt;height:67.5pt;visibility:visible;mso-position-horizontal-relative:char;mso-position-vertical-relative:line">
            <v:imagedata r:id="rId4" o:title="" chromakey="white" grayscale="t" bilevel="t"/>
          </v:shape>
        </w:pict>
      </w:r>
    </w:p>
    <w:p w:rsidR="005319E7" w:rsidRDefault="005319E7" w:rsidP="00F0622E">
      <w:pPr>
        <w:pStyle w:val="Heading2"/>
        <w:spacing w:before="0" w:beforeAutospacing="0" w:after="0" w:afterAutospacing="0"/>
        <w:rPr>
          <w:sz w:val="32"/>
          <w:szCs w:val="32"/>
        </w:rPr>
      </w:pPr>
    </w:p>
    <w:p w:rsidR="005319E7" w:rsidRPr="00733012" w:rsidRDefault="005319E7" w:rsidP="00757330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СОВЕТ ДЕПУТАТОВ</w:t>
      </w:r>
    </w:p>
    <w:p w:rsidR="005319E7" w:rsidRPr="00733012" w:rsidRDefault="005319E7" w:rsidP="00757330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ВАРНАВИНСКОГО МУНИЦИПАЛЬНОГО  ОКРУГА</w:t>
      </w:r>
    </w:p>
    <w:p w:rsidR="005319E7" w:rsidRPr="00733012" w:rsidRDefault="005319E7" w:rsidP="00757330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НИЖЕГОРОДСКОЙ ОБЛАСТИ</w:t>
      </w:r>
    </w:p>
    <w:p w:rsidR="005319E7" w:rsidRPr="00733012" w:rsidRDefault="005319E7" w:rsidP="00757330">
      <w:pPr>
        <w:jc w:val="center"/>
        <w:rPr>
          <w:b/>
          <w:sz w:val="32"/>
          <w:szCs w:val="32"/>
        </w:rPr>
      </w:pPr>
    </w:p>
    <w:p w:rsidR="005319E7" w:rsidRPr="00F0622E" w:rsidRDefault="005319E7" w:rsidP="00757330">
      <w:pPr>
        <w:jc w:val="center"/>
        <w:rPr>
          <w:b/>
          <w:sz w:val="36"/>
          <w:szCs w:val="36"/>
        </w:rPr>
      </w:pPr>
      <w:r w:rsidRPr="00F0622E">
        <w:rPr>
          <w:b/>
          <w:sz w:val="36"/>
          <w:szCs w:val="36"/>
        </w:rPr>
        <w:t>РЕШЕНИЕ</w:t>
      </w:r>
    </w:p>
    <w:p w:rsidR="005319E7" w:rsidRDefault="005319E7" w:rsidP="00757330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F0622E" w:rsidRDefault="005319E7" w:rsidP="00F0622E">
      <w:pPr>
        <w:jc w:val="center"/>
        <w:rPr>
          <w:sz w:val="28"/>
          <w:szCs w:val="28"/>
        </w:rPr>
      </w:pPr>
      <w:r w:rsidRPr="00F0622E">
        <w:rPr>
          <w:sz w:val="28"/>
          <w:szCs w:val="28"/>
        </w:rPr>
        <w:t xml:space="preserve">23 января </w:t>
      </w:r>
      <w:smartTag w:uri="urn:schemas-microsoft-com:office:smarttags" w:element="metricconverter">
        <w:smartTagPr>
          <w:attr w:name="ProductID" w:val="2023 г"/>
        </w:smartTagPr>
        <w:r w:rsidRPr="00F0622E">
          <w:rPr>
            <w:sz w:val="28"/>
            <w:szCs w:val="28"/>
          </w:rPr>
          <w:t>2023 г</w:t>
        </w:r>
      </w:smartTag>
      <w:r w:rsidRPr="00F0622E">
        <w:rPr>
          <w:sz w:val="28"/>
          <w:szCs w:val="28"/>
        </w:rPr>
        <w:t xml:space="preserve">.                                                       </w:t>
      </w:r>
      <w:r>
        <w:rPr>
          <w:sz w:val="28"/>
          <w:szCs w:val="28"/>
        </w:rPr>
        <w:t xml:space="preserve">                             № 7</w:t>
      </w:r>
    </w:p>
    <w:p w:rsidR="005319E7" w:rsidRDefault="005319E7" w:rsidP="00757330">
      <w:pPr>
        <w:jc w:val="center"/>
        <w:rPr>
          <w:b/>
          <w:sz w:val="28"/>
          <w:szCs w:val="28"/>
        </w:rPr>
      </w:pPr>
    </w:p>
    <w:p w:rsidR="005319E7" w:rsidRPr="00757330" w:rsidRDefault="005319E7" w:rsidP="00757330">
      <w:pPr>
        <w:jc w:val="center"/>
        <w:rPr>
          <w:b/>
          <w:sz w:val="28"/>
          <w:szCs w:val="28"/>
        </w:rPr>
      </w:pPr>
      <w:r w:rsidRPr="00757330">
        <w:rPr>
          <w:b/>
          <w:sz w:val="28"/>
          <w:szCs w:val="28"/>
        </w:rPr>
        <w:t xml:space="preserve">Об утверждении Положения </w:t>
      </w:r>
    </w:p>
    <w:p w:rsidR="005319E7" w:rsidRPr="00757330" w:rsidRDefault="005319E7" w:rsidP="00757330">
      <w:pPr>
        <w:jc w:val="center"/>
        <w:rPr>
          <w:b/>
          <w:sz w:val="28"/>
          <w:szCs w:val="28"/>
        </w:rPr>
      </w:pPr>
      <w:r w:rsidRPr="00757330">
        <w:rPr>
          <w:b/>
          <w:sz w:val="28"/>
          <w:szCs w:val="28"/>
        </w:rPr>
        <w:t>о Михаленинском территориальном отделе администрации</w:t>
      </w:r>
    </w:p>
    <w:p w:rsidR="005319E7" w:rsidRPr="00757330" w:rsidRDefault="005319E7" w:rsidP="00757330">
      <w:pPr>
        <w:jc w:val="center"/>
        <w:rPr>
          <w:b/>
          <w:sz w:val="28"/>
          <w:szCs w:val="28"/>
        </w:rPr>
      </w:pPr>
      <w:r w:rsidRPr="00757330">
        <w:rPr>
          <w:b/>
          <w:sz w:val="28"/>
          <w:szCs w:val="28"/>
        </w:rPr>
        <w:t xml:space="preserve"> Варнавинского муниципального округа Нижегородской области</w:t>
      </w:r>
    </w:p>
    <w:p w:rsidR="005319E7" w:rsidRDefault="005319E7" w:rsidP="0075733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757330" w:rsidRDefault="005319E7" w:rsidP="0075733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F0622E" w:rsidRDefault="005319E7" w:rsidP="00F062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E">
        <w:rPr>
          <w:rFonts w:ascii="Times New Roman" w:hAnsi="Times New Roman" w:cs="Times New Roman"/>
          <w:sz w:val="28"/>
          <w:szCs w:val="28"/>
        </w:rPr>
        <w:t>В соответствии со статьей 41</w:t>
      </w:r>
      <w:r w:rsidRPr="00F0622E">
        <w:rPr>
          <w:sz w:val="28"/>
          <w:szCs w:val="28"/>
        </w:rPr>
        <w:t xml:space="preserve"> </w:t>
      </w:r>
      <w:r w:rsidRPr="00F0622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F0622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F0622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F0622E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Совета депутатов </w:t>
      </w:r>
      <w:r w:rsidRPr="00F0622E">
        <w:rPr>
          <w:rFonts w:ascii="Times New Roman" w:hAnsi="Times New Roman" w:cs="Times New Roman"/>
          <w:sz w:val="28"/>
          <w:szCs w:val="28"/>
        </w:rPr>
        <w:t>Варнавинского</w:t>
      </w:r>
      <w:r w:rsidRPr="00F0622E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муниципального округа Нижегородской области от 14.12.2022 № 59</w:t>
      </w:r>
      <w:r w:rsidRPr="00F0622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F0622E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Варнавинского муниципального округа Нижегородской области», </w:t>
      </w:r>
    </w:p>
    <w:p w:rsidR="005319E7" w:rsidRPr="00F0622E" w:rsidRDefault="005319E7" w:rsidP="0075733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0622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F0622E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5319E7" w:rsidRPr="00F0622E" w:rsidRDefault="005319E7" w:rsidP="0075733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9E7" w:rsidRPr="00F0622E" w:rsidRDefault="005319E7" w:rsidP="007573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0622E"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Pr="00F0622E">
        <w:rPr>
          <w:rFonts w:ascii="Times New Roman" w:hAnsi="Times New Roman"/>
          <w:b/>
          <w:sz w:val="28"/>
          <w:szCs w:val="28"/>
        </w:rPr>
        <w:t xml:space="preserve"> </w:t>
      </w:r>
      <w:r w:rsidRPr="00F0622E">
        <w:rPr>
          <w:rFonts w:ascii="Times New Roman" w:hAnsi="Times New Roman"/>
          <w:sz w:val="28"/>
          <w:szCs w:val="28"/>
        </w:rPr>
        <w:t>Михаленинском территориальном отделе администрации Варнавинского муниципального округа Нижегородской области  (далее - Положение).</w:t>
      </w:r>
    </w:p>
    <w:p w:rsidR="005319E7" w:rsidRPr="00F0622E" w:rsidRDefault="005319E7" w:rsidP="007573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0622E"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администрации Варнавинского муниципального округа в информационно-телекоммуникационной сети «Интернет».</w:t>
      </w:r>
    </w:p>
    <w:p w:rsidR="005319E7" w:rsidRPr="00F0622E" w:rsidRDefault="005319E7" w:rsidP="00757330">
      <w:pPr>
        <w:pStyle w:val="a"/>
        <w:tabs>
          <w:tab w:val="left" w:pos="1134"/>
        </w:tabs>
        <w:rPr>
          <w:szCs w:val="28"/>
        </w:rPr>
      </w:pPr>
      <w:r w:rsidRPr="00F0622E">
        <w:rPr>
          <w:szCs w:val="28"/>
        </w:rPr>
        <w:t>3. Решение вступает в силу со дня его принятия.</w:t>
      </w:r>
    </w:p>
    <w:p w:rsidR="005319E7" w:rsidRPr="00F0622E" w:rsidRDefault="005319E7" w:rsidP="0075733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2E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депутатов по вопросам местного самоуправления, соблюдению законности, депутатской этике.</w:t>
      </w:r>
    </w:p>
    <w:p w:rsidR="005319E7" w:rsidRPr="00F0622E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F0622E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22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319E7" w:rsidRPr="00F0622E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22E">
        <w:rPr>
          <w:rFonts w:ascii="Times New Roman" w:hAnsi="Times New Roman" w:cs="Times New Roman"/>
          <w:sz w:val="28"/>
          <w:szCs w:val="28"/>
        </w:rPr>
        <w:t xml:space="preserve">Варнавинского муниципального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622E">
        <w:rPr>
          <w:rFonts w:ascii="Times New Roman" w:hAnsi="Times New Roman" w:cs="Times New Roman"/>
          <w:sz w:val="28"/>
          <w:szCs w:val="28"/>
        </w:rPr>
        <w:tab/>
        <w:t>С.А.Смирнов</w:t>
      </w:r>
    </w:p>
    <w:p w:rsidR="005319E7" w:rsidRPr="00F0622E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F0622E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22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5319E7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22E">
        <w:rPr>
          <w:rFonts w:ascii="Times New Roman" w:hAnsi="Times New Roman" w:cs="Times New Roman"/>
          <w:sz w:val="28"/>
          <w:szCs w:val="28"/>
        </w:rPr>
        <w:t>Варнавинского муниципального округа</w:t>
      </w:r>
      <w:r w:rsidRPr="00F0622E">
        <w:rPr>
          <w:rFonts w:ascii="Times New Roman" w:hAnsi="Times New Roman" w:cs="Times New Roman"/>
          <w:sz w:val="28"/>
          <w:szCs w:val="28"/>
        </w:rPr>
        <w:tab/>
      </w:r>
      <w:r w:rsidRPr="00F0622E">
        <w:rPr>
          <w:rFonts w:ascii="Times New Roman" w:hAnsi="Times New Roman" w:cs="Times New Roman"/>
          <w:sz w:val="28"/>
          <w:szCs w:val="28"/>
        </w:rPr>
        <w:tab/>
      </w:r>
      <w:r w:rsidRPr="00F062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0622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0622E">
        <w:rPr>
          <w:rFonts w:ascii="Times New Roman" w:hAnsi="Times New Roman" w:cs="Times New Roman"/>
          <w:sz w:val="28"/>
          <w:szCs w:val="28"/>
        </w:rPr>
        <w:tab/>
        <w:t>А.Г. Фролов</w:t>
      </w:r>
    </w:p>
    <w:p w:rsidR="005319E7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4A2AD9" w:rsidRDefault="005319E7" w:rsidP="00AE537C">
      <w:pPr>
        <w:jc w:val="right"/>
      </w:pPr>
      <w:r w:rsidRPr="004A2AD9">
        <w:t xml:space="preserve">Утверждено </w:t>
      </w:r>
    </w:p>
    <w:p w:rsidR="005319E7" w:rsidRPr="004A2AD9" w:rsidRDefault="005319E7" w:rsidP="00AE53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A2AD9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5319E7" w:rsidRPr="004A2AD9" w:rsidRDefault="005319E7" w:rsidP="00AE53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A2AD9">
        <w:rPr>
          <w:rFonts w:ascii="Times New Roman" w:hAnsi="Times New Roman"/>
          <w:sz w:val="24"/>
          <w:szCs w:val="24"/>
        </w:rPr>
        <w:t>Варнавинского муниципального округа</w:t>
      </w:r>
    </w:p>
    <w:p w:rsidR="005319E7" w:rsidRPr="004A2AD9" w:rsidRDefault="005319E7" w:rsidP="00AE53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A2AD9">
        <w:rPr>
          <w:rFonts w:ascii="Times New Roman" w:hAnsi="Times New Roman"/>
          <w:sz w:val="24"/>
          <w:szCs w:val="24"/>
        </w:rPr>
        <w:t>Нижегородской области</w:t>
      </w:r>
    </w:p>
    <w:p w:rsidR="005319E7" w:rsidRPr="004A2AD9" w:rsidRDefault="005319E7" w:rsidP="00AE537C">
      <w:pPr>
        <w:pStyle w:val="ConsPlusNormal"/>
        <w:ind w:firstLine="552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23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4A2AD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2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E7" w:rsidRPr="00805D57" w:rsidRDefault="005319E7" w:rsidP="00AE537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</w:p>
    <w:p w:rsidR="005319E7" w:rsidRDefault="005319E7" w:rsidP="00AE53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319E7" w:rsidRDefault="005319E7" w:rsidP="00AE53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5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Михаленинском </w:t>
      </w:r>
      <w:r w:rsidRPr="00805D57">
        <w:rPr>
          <w:rFonts w:ascii="Times New Roman" w:hAnsi="Times New Roman" w:cs="Times New Roman"/>
          <w:b/>
          <w:sz w:val="28"/>
          <w:szCs w:val="28"/>
        </w:rPr>
        <w:t xml:space="preserve">территориальном отделе администрации </w:t>
      </w:r>
    </w:p>
    <w:p w:rsidR="005319E7" w:rsidRPr="00805D57" w:rsidRDefault="005319E7" w:rsidP="00AE53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Варнавинского муниципального округа</w:t>
      </w:r>
      <w:r w:rsidRPr="00805D57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 </w:t>
      </w:r>
    </w:p>
    <w:p w:rsidR="005319E7" w:rsidRPr="0076173D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9"/>
      <w:bookmarkStart w:id="2" w:name="Par33"/>
      <w:bookmarkEnd w:id="1"/>
      <w:bookmarkEnd w:id="2"/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53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19E7" w:rsidRPr="00AE537C" w:rsidRDefault="005319E7" w:rsidP="00AE537C">
      <w:pPr>
        <w:ind w:firstLine="567"/>
        <w:jc w:val="both"/>
        <w:rPr>
          <w:sz w:val="28"/>
          <w:szCs w:val="28"/>
        </w:rPr>
      </w:pPr>
      <w:r w:rsidRPr="00AE537C">
        <w:rPr>
          <w:sz w:val="28"/>
          <w:szCs w:val="28"/>
        </w:rPr>
        <w:t>1.1.Настоящее Положение определяет полномочия по решению вопросов местного значения Михаленинским территориальным отделом администрации Варнавинского муниципального округа Нижегородской области (далее - отдел) на территории населенных пунктов поселки: Бродовое, Глухое, Елевая Заводь,  Камешник, Нижник, Поташное, село Лапшанга и деревни: Анисимово, Аппалиха, Бажино, Бердничиха, Бархатиха, Булдаково, Егачиха, Заболотье, Загзы, Зверниха, Зяблица, Коленово, Кирюшино, Клячино, Колосиха, Ляпуново, Латышево, Лубяны, Михаленино, Меньшиково, Осиновка, Поспелиха, Прудовка, Русениха,  Селиваниха, Фалино (далее - подведомственная территория).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Полное наименование: Михаленинский  территориальный отдел администрации Варнавинского муниципального округа Нижегородской области.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Сокращенное наименование: Михаленинский  территориальный отдел Варнавинского муниципального округа.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1.2. Место нахождения отдела - 606763, Нижегородская область, Варнавинский район, д. Михаленино, ул. Молодежная, д. 6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1.3. Отдел выполняет управленческие функции на подведомственной территории в соответствии с предоставленными ему полномочиями с правом юридического лица.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1.4. Отдел как юридическое лицо действует на основании общих для организаций данного вида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E537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E537C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Федерации».</w:t>
      </w:r>
      <w:r w:rsidRPr="00AE537C">
        <w:rPr>
          <w:rFonts w:ascii="Times New Roman" w:hAnsi="Times New Roman" w:cs="Times New Roman"/>
          <w:sz w:val="28"/>
          <w:szCs w:val="28"/>
        </w:rPr>
        <w:tab/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1.5. Отдел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Уставом Варнавинского муниципального округа Нижегородской области и иными правовыми актами органов местного Варнавинского муниципального округа Нижегородской области, настоящим Положением.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1.6. Отдел непосредственно подчиняется главе местного самоуправления Варнавинского муниципального округа Нижегородской области (далее - глава округа). Руководство отделом осуществляется начальником отдела.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1.7. Отдел осуществляет свою деятельность во взаимодействии с органами государственной власти Нижегородской области, органами местного самоуправления Варнавинского муниципального округа, структурными подразделениями администрации Варнавинского муниципального округа и иными органами и организациями.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1.8. Отдел представляет администрацию Варнавинского муниципального округа Нижегородской области (далее - администрация округа) во взаимоотношениях с территориальными федеральными органами государственной власти, органами государственной власти Нижегородской области, органами администрации округа, предприятиями и учреждениями, иными юридическими и физическими лицами по вопросам своих полномочий.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1.9. Предельную штатную численность работников отдела утверждает глава местного самоуправления округа.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1.10. Территориальный отдел осуществляет свою деятельность за счет средств бюджета  Варнавинского муниципального округа, выделяемых на его содержание и на основании бюджетной сметы.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1.11. Отдел является юридическим лицом, имеет бланк и печать с изображением герба Российской Федерации, соответствующие штампы, лицевые счета в Финансовом управлении  администрации муниципального округа для учета бюджетных средств.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Имущество, необходимое для осуществления деятельности, передается отделу в оперативное управление.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1.12. Территориальный отдел вправе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5319E7" w:rsidRPr="00AE537C" w:rsidRDefault="005319E7" w:rsidP="00AE5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7"/>
      <w:bookmarkEnd w:id="3"/>
      <w:r w:rsidRPr="00AE537C">
        <w:rPr>
          <w:rFonts w:ascii="Times New Roman" w:hAnsi="Times New Roman" w:cs="Times New Roman"/>
          <w:b/>
          <w:sz w:val="28"/>
          <w:szCs w:val="28"/>
        </w:rPr>
        <w:t>2. Функции территориального отдела</w:t>
      </w:r>
    </w:p>
    <w:p w:rsidR="005319E7" w:rsidRPr="00AE537C" w:rsidRDefault="005319E7" w:rsidP="00AE53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2.1. 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 на подведомственной территории.</w:t>
      </w:r>
    </w:p>
    <w:p w:rsidR="005319E7" w:rsidRPr="00AE537C" w:rsidRDefault="005319E7" w:rsidP="00AE53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2.2. Оказание содействия избирательным комиссиям в соответствии с законодательством Российской Федерации о выборах и референдумах на подведомственной территории.</w:t>
      </w:r>
    </w:p>
    <w:p w:rsidR="005319E7" w:rsidRPr="00AE537C" w:rsidRDefault="005319E7" w:rsidP="00AE53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2.3. Информирование жителей подведомственной территории о деятельности администрации муниципального округа, отдела.</w:t>
      </w:r>
    </w:p>
    <w:p w:rsidR="005319E7" w:rsidRPr="00AE537C" w:rsidRDefault="005319E7" w:rsidP="00AE53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2.4. Информационное и организационное обеспечение реализации муниципальной политики на подведомственной территории.</w:t>
      </w:r>
    </w:p>
    <w:p w:rsidR="005319E7" w:rsidRPr="00AE537C" w:rsidRDefault="005319E7" w:rsidP="00AE53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2.5. Внедрение перспективных технологий, новых форм работы отдела.</w:t>
      </w:r>
    </w:p>
    <w:p w:rsidR="005319E7" w:rsidRPr="00AE537C" w:rsidRDefault="005319E7" w:rsidP="00AE53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2.6. Взаимодействие с органами государственной власти Нижегородской области, территориальными органами федерального органа исполнительной власти, органами администрации муниципального округа, предприятиями и учреждениями по выполнению мероприятий, относящихся к компетенции отдела. </w:t>
      </w:r>
    </w:p>
    <w:p w:rsidR="005319E7" w:rsidRPr="00AE537C" w:rsidRDefault="005319E7" w:rsidP="00AE53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2.7. Другие задачи, отнесенные к компетенции отдела.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в пределах своей компетенции отдел осуществляет следующие функции: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2.8. Обеспечивает проведение единой муниципальной политики на подведомственной территории;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2.9. Разрабатывает и представляет главе муниципального округа предложения по совершенствованию нормативных правовых актов муниципального округа.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2.10. Участвует: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- в разработке и выполнении федеральных, региональных, муниципальных целевых программ;</w:t>
      </w:r>
      <w:r w:rsidRPr="00AE537C">
        <w:rPr>
          <w:rFonts w:ascii="Times New Roman" w:hAnsi="Times New Roman" w:cs="Times New Roman"/>
          <w:sz w:val="28"/>
          <w:szCs w:val="28"/>
        </w:rPr>
        <w:tab/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-  в формировании проекта бюджета муниципального округа на очередной финансовый год;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- в согласовании проектов реконструкции и строительства на подведомственной территории;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 - в работе комиссий и иных рабочих органов, в том числе межведомственных и межотраслевых, созданных для решения вопросов, относящихся к компетенции отдела.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2.11. Организует проведение конференций, совещаний, семинаров по вопросам, относящимся к компетенции отдела.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2.12. Рассматривает в установленном Федеральным законом от 2 мая 2006 года № 59- ФЗ «О порядке рассмотрений обращений граждан Российской Федерации» порядке письма, жалобы и обращения юридических лиц и граждан по вопросам, относящимся к компетенции отдела, и принимает в соответствии с действующим законодательством меры по урегулированию спорных вопросов.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2.13. Осуществляет иные функции, реализация которых возложена на отдел нормативными правовыми актами Совета депутатов Варнавинского муниципального округа и администрации  Варнавинского муниципального округа.</w:t>
      </w: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1"/>
      <w:bookmarkEnd w:id="4"/>
      <w:r w:rsidRPr="00AE537C">
        <w:rPr>
          <w:rFonts w:ascii="Times New Roman" w:hAnsi="Times New Roman" w:cs="Times New Roman"/>
          <w:b/>
          <w:sz w:val="28"/>
          <w:szCs w:val="28"/>
        </w:rPr>
        <w:t xml:space="preserve">3. Полномочия территориального отдела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 Территориальный отдел в соответствии с возложенными на него функциями осуществляет на подведомственной территории следующие полномочия: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3.1.1. Реализует мероприятия, направленные на комплексное развитие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537C">
        <w:rPr>
          <w:rFonts w:ascii="Times New Roman" w:hAnsi="Times New Roman" w:cs="Times New Roman"/>
          <w:sz w:val="28"/>
          <w:szCs w:val="28"/>
        </w:rPr>
        <w:t>3.1.2. Реализует программы социально-экономического развития.</w:t>
      </w:r>
    </w:p>
    <w:p w:rsidR="005319E7" w:rsidRPr="00AE537C" w:rsidRDefault="005319E7" w:rsidP="00AE53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3.1.3. Осуществляет бюджетные полномочия получателя средств местного бюджета в соответствии с Бюджетным кодексом Российской Федерации.</w:t>
      </w:r>
    </w:p>
    <w:p w:rsidR="005319E7" w:rsidRPr="00AE537C" w:rsidRDefault="005319E7" w:rsidP="00AE537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3.1.4. Организует работу по увеличению налоговых поступлений в бюджет Варнавинского муниципального округа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3.1.5. Организация проведения и участие в собраниях, сходах граждан, общественном обсуждении проектов муниципальных правовых актов, создание органов ТОС.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3.1.6. Обеспечивает первичные меры пожарной безопасности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3.1.7. Принимает участие в реализации задач в области энергосбережения и повышения энергетической эффективности.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3.1.8. Оказывает поддержку гражданам и их объединениям, участвующим в охране общественного порядка, в создании условий для деятельности народных дружин.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3.1.9. Организовывает мероприятия по охране окружающей среды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3.1.10. Содержание мест захоронения в соответствии с решениями органов местного самоуправления муниципального округа.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3.1.11. Участвует в организации деятельности по накоплению (в том числе раздельному накоплению), сбору твердых коммунальных отходов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3.1.12. Организует благоустройство и озеленение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3.1.13. Осуществляет профилактические мероприятия по обеспечению безопасности людей на водных объектах, охране их жизни и здоровья.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3.1.14. Вносит предложения по формированию муниципального заказа на поставку товаров, выполнение работ и оказание услуг для муниципальных нужд.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3.1.15. Согласовывает выдачу разрешения на вырубку (снос) зеленных насаждений и проведение работ, связанных с пересадкой зеленых насаждений на подведомственной территории в порядке, установленном муниципальными правовыми актами округа.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3.1.16. Оказывает содействие в сохранении местных традиций и обычаев.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3.1.17.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3.1.18. Организовывает обустройство мест массового отдыха населения.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3.1.19. Организует ведение адресного хозяйства на подведомственной территории, освещение улиц и установки указателей с названиями улиц и номерами домов.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3.1.20. Осуществляет прием граждан, рассмотрение обращений граждан, в пределах своей компетенции осуществляет контроль за соблюдением порядка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3.1.21. Содействие в организации проведения официальных физкультурно-оздоровительных и спортивных мероприятий.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3.1.22. Организация работ по содержанию и расчистке дорог муниципального значения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3.1.23. Участие в создании условий для организации досуга и обеспечения жителей подведомственной территории услугами организаций культуры, развития местного традиционного народного художественного творчества, сохранения, возрождения и развития народных художественных промыслов на подведомственной территории, сохранения, использования и популяризации объектов культурного наследия (памятников истории и культуры), расположенных на подведомственной территории.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3.1.24. Выдача справок и ведение похозяйственных книг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Иные функции: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3.1.25. Участвует в разработке проектов административных регламентов предоставления муниципальных услуг и исполнения муниципальных функций; </w:t>
      </w:r>
    </w:p>
    <w:p w:rsidR="005319E7" w:rsidRPr="00AE537C" w:rsidRDefault="005319E7" w:rsidP="00AE53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3.1.26. Обеспечивает предоставление муниципальных услуг и исполнение муниципальных функций в сферах, относящихся к компетенции территориального отдела, в соответствии с разработанными административными регламентами;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3.1.27. Участвует в подготовке и проведении выборов и референдумов, проводимых на территории Варнавинского муниципального округа;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избирательных кампаний;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3.1.28. Участие в организации электро-, тепло-, газо- и водоснабжения, водоотведения, снабжения населения топливом в границах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3.1.29. Участие в организации проведения на подведомственной территории общественных работ для граждан и временной занятости несовершеннолетних граждан в возрасте от 14 до 18 лет в соответствии с действующим законодательством.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3.1.30. Иные полномочия, определенные нормативными правовыми актами органов местного самоуправления.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3.1.31. Совершение нотариальных действий, предусмотренных законодательством.</w:t>
      </w: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3"/>
      <w:bookmarkEnd w:id="5"/>
      <w:r w:rsidRPr="00AE537C">
        <w:rPr>
          <w:rFonts w:ascii="Times New Roman" w:hAnsi="Times New Roman" w:cs="Times New Roman"/>
          <w:b/>
          <w:sz w:val="28"/>
          <w:szCs w:val="28"/>
        </w:rPr>
        <w:t>4. Права территориального отдела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В целях решения возложенных задач и реализации основных полномочий территориальный отдел имеет право: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4.1. Получать, использовать выделенные средства бюджета Варнавинского муниципального округа в установленном порядке.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4.2. 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4.3. 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территориальный отдел полномочий.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4.4. Запрашивать и получать в пределах своей компетенции у органов и структурных подразделений администрации Варнавинского муниципального округа, предприятий, учреждений и организаций округа информацию, справочные материалы и статистические сведения по вопросам, находящимся в ведении Территориального отдела, при условии соблюдения требований, установленных Федеральным </w:t>
      </w:r>
      <w:hyperlink r:id="rId5" w:tooltip="Федеральный закон от 27.07.2006 N 149-ФЗ (ред. от 21.07.2014) &quot;Об информации, информационных технологиях и о защите информации&quot;{КонсультантПлюс}" w:history="1">
        <w:r w:rsidRPr="00AE53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E537C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4.5. Вносить на рассмотрение главе местного самоуправления Варнавинского муниципального округа предложения по совершенствованию работы территориального отдела.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4.6. Привлекать специалистов администрации Варнавинского муниципального округа для подготовки проектов нормативных правовых актов и других документов по вопросам, находящимся в ведении территориального отдела.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4.7. Направлять ходатайства, заявлять позицию территориального отдела, как в органах местного самоуправления, так и в государственных органах, организациях, учреждениях и на предприятиях любой организационно-правовой формы.</w:t>
      </w: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94"/>
      <w:bookmarkEnd w:id="6"/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537C">
        <w:rPr>
          <w:rFonts w:ascii="Times New Roman" w:hAnsi="Times New Roman" w:cs="Times New Roman"/>
          <w:b/>
          <w:sz w:val="28"/>
          <w:szCs w:val="28"/>
        </w:rPr>
        <w:t>5. Обязанности отдела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Территориальный отдел обязан: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5.1. Отчитываться о результатах своей деятельности перед главой местного самоуправления Варнавинского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населением</w:t>
      </w:r>
      <w:r w:rsidRPr="00AE5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5.2. Соблюдать требования законодательства и правовых актов органов местного самоуправления Варнавинского муниципального округа по вопросам деятельности территориального отдела.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5.3. Осуществлять контроль за выполнением условий заключенных территориальным отделом договоров в рамках своих полномочий, в случае необходимости принимать меры к их расторжению.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5.4. Обеспечивать эффективное и рациональное использование бюджетных средств.</w:t>
      </w:r>
    </w:p>
    <w:p w:rsidR="005319E7" w:rsidRPr="00AE537C" w:rsidRDefault="005319E7" w:rsidP="00AE537C">
      <w:pPr>
        <w:ind w:firstLine="709"/>
        <w:jc w:val="both"/>
        <w:rPr>
          <w:sz w:val="28"/>
          <w:szCs w:val="28"/>
        </w:rPr>
      </w:pPr>
      <w:r w:rsidRPr="00AE537C">
        <w:rPr>
          <w:sz w:val="28"/>
          <w:szCs w:val="28"/>
        </w:rPr>
        <w:t>5.5. Надлежащим образом выполнять возложенные функции.</w:t>
      </w:r>
    </w:p>
    <w:p w:rsidR="005319E7" w:rsidRPr="00AE537C" w:rsidRDefault="005319E7" w:rsidP="00AE537C">
      <w:pPr>
        <w:ind w:firstLine="709"/>
        <w:jc w:val="both"/>
        <w:rPr>
          <w:sz w:val="28"/>
          <w:szCs w:val="28"/>
        </w:rPr>
      </w:pPr>
      <w:r w:rsidRPr="00AE537C">
        <w:rPr>
          <w:sz w:val="28"/>
          <w:szCs w:val="28"/>
        </w:rPr>
        <w:t>5.6. Взаимодействовать с органами государственной власти, органами местного самоуправления, юридическими и физическими лицами.</w:t>
      </w:r>
    </w:p>
    <w:p w:rsidR="005319E7" w:rsidRPr="00AE537C" w:rsidRDefault="005319E7" w:rsidP="00AE537C">
      <w:pPr>
        <w:ind w:firstLine="709"/>
        <w:jc w:val="both"/>
        <w:rPr>
          <w:sz w:val="28"/>
          <w:szCs w:val="28"/>
        </w:rPr>
      </w:pPr>
      <w:r w:rsidRPr="00AE537C">
        <w:rPr>
          <w:sz w:val="28"/>
          <w:szCs w:val="28"/>
        </w:rPr>
        <w:t>5.7. Своевременно осуществлять подготовку информации по вопросам, относящимся к компетенции отдела.</w:t>
      </w:r>
    </w:p>
    <w:p w:rsidR="005319E7" w:rsidRPr="00AE537C" w:rsidRDefault="005319E7" w:rsidP="00AE537C">
      <w:pPr>
        <w:ind w:firstLine="709"/>
        <w:jc w:val="both"/>
        <w:rPr>
          <w:sz w:val="28"/>
          <w:szCs w:val="28"/>
        </w:rPr>
      </w:pPr>
      <w:r w:rsidRPr="00AE537C">
        <w:rPr>
          <w:sz w:val="28"/>
          <w:szCs w:val="28"/>
        </w:rPr>
        <w:t>5.8. Исполнять решения по протоколам заседаний комиссий и рабочих групп, распоряжениям, постановлениям, законам и иным правовым актам по вопросам, входящим в компетенцию отдела;</w:t>
      </w:r>
    </w:p>
    <w:p w:rsidR="005319E7" w:rsidRPr="00AE537C" w:rsidRDefault="005319E7" w:rsidP="00AE537C">
      <w:pPr>
        <w:ind w:firstLine="709"/>
        <w:jc w:val="both"/>
        <w:rPr>
          <w:sz w:val="28"/>
          <w:szCs w:val="28"/>
        </w:rPr>
      </w:pPr>
      <w:r w:rsidRPr="00AE537C">
        <w:rPr>
          <w:sz w:val="28"/>
          <w:szCs w:val="28"/>
        </w:rPr>
        <w:t>5.9. Осуществлять подготовку сведений, информации и отчетов по компетенции отдела в органы исполнительной власти Нижегородской области, Российской Федерации, и по запросам контролирующих и надзорных органов, а также для рассмотрения органами представительной власти.</w:t>
      </w: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02"/>
      <w:bookmarkEnd w:id="7"/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537C">
        <w:rPr>
          <w:rFonts w:ascii="Times New Roman" w:hAnsi="Times New Roman" w:cs="Times New Roman"/>
          <w:b/>
          <w:sz w:val="28"/>
          <w:szCs w:val="28"/>
        </w:rPr>
        <w:t>6. Структура и штатное расписание отдела</w:t>
      </w:r>
    </w:p>
    <w:p w:rsidR="005319E7" w:rsidRPr="00AE537C" w:rsidRDefault="005319E7" w:rsidP="00AE53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утверждаются начальником территориального отдела по согласованию с главой местного самоуправления Варнавинского муниципального округа. </w:t>
      </w:r>
    </w:p>
    <w:p w:rsidR="005319E7" w:rsidRPr="00AE537C" w:rsidRDefault="005319E7" w:rsidP="00AE5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6"/>
      <w:bookmarkEnd w:id="8"/>
      <w:r w:rsidRPr="00AE537C">
        <w:rPr>
          <w:rFonts w:ascii="Times New Roman" w:hAnsi="Times New Roman" w:cs="Times New Roman"/>
          <w:b/>
          <w:sz w:val="28"/>
          <w:szCs w:val="28"/>
        </w:rPr>
        <w:t>7. Руководство деятельностью территориального отдела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7.1. Руководство деятельностью территориального отдела осуществляет начальник, назначаемый на должность и освобождаемый от должности главой местного самоуправления Варнавинского муниципального округа.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7.2. Граждане, работающие в территориальном отделе и исполняющие обязанности по должностям муниципальной службы за денежное вознаграждение, выплачиваемое за счет средств бюджета Варнавинского муниципального округа, являются муниципальными служащими.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7.3. Граждане, исполняющие обязанности по техническому обеспечению деятельности территориального отдела, не замещают должности муниципальной службы, не являются муниципальными служащими.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7.4. На муниципальных служащих распространяется действие трудового законодательства с особенностями, предусмотренными Федеральным </w:t>
      </w:r>
      <w:hyperlink r:id="rId6" w:tooltip="Федеральный закон от 02.03.2007 N 25-ФЗ (ред. от 04.03.2014) &quot;О муниципальной службе в Российской Федерации&quot;{КонсультантПлюс}" w:history="1">
        <w:r w:rsidRPr="00AE53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E5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37C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и </w:t>
      </w:r>
      <w:hyperlink r:id="rId7" w:tooltip="Закон Нижегородской области от 03.08.2007 N 99-З (ред. от 30.04.2014) &quot;О муниципальной службе в Нижегородской области&quot; (принят постановлением ЗС НО от 26.07.2007 N 649-IV) (вместе с &quot;Типовым положением о проведении аттестации муниципальных служащих&quot;, &quot;Реестром" w:history="1">
        <w:r w:rsidRPr="00AE53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E5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37C">
        <w:rPr>
          <w:rFonts w:ascii="Times New Roman" w:hAnsi="Times New Roman" w:cs="Times New Roman"/>
          <w:sz w:val="28"/>
          <w:szCs w:val="28"/>
        </w:rPr>
        <w:t>Нижегородской области «О муниципальной службе в Нижегородской области».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7.5. Начальник территориального отдела: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территориального отдела на принципах единоначалия;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отдела, представляет интересы территориального отдела во всех учреждениях и организациях;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3) заключает договоры и соглашения от имени территориального отдела в рамках своих полномочий;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4) вносит предложения главе местного самоуправления Варнавинского муниципального округа по вопросам, отнесенным к компетенции территориального отдела;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5) ведет прием граждан, рассматривает в установленном порядке заявления, жалобы, предложения;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6) представляет в установленном порядке разработанные территориальным отделом проекты правовых актов;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7) распоряжается в установленном порядке материальными средствами, финансовыми ресурсами;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8) открывает и закрывает расчетный счет территориального отдела, совершает по нему операции, подписывает финансовые документы;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9) осуществляет управление имуществом, переданным территориальному отделу в пределах своих полномочий, обеспечивает его сохранность;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10) издает в пределах компетенции территориального отдела приказы;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11) принимает на работу и увольняет с работы работников являющихся муниципальными и немуниципальными служащими территориального отдела;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 xml:space="preserve">12) представляет на согласование главе местного самоуправления Варнавинского муниципального округа структуру и штатное расписание территориального отдела; 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13) разрабатывает и утверждает должностные инструкции работников территориального отдела;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14) организует работу по подбору и расстановке кадров территориального отдела, обеспечивает контроль за соблюдением трудовой дисциплины;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15) утверждает планы, контрольные задания и показатели работы Территориального отдела;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16) участвует в организации учебы и повышения квалификации работников территориального отдела;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17)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5319E7" w:rsidRPr="00AE537C" w:rsidRDefault="005319E7" w:rsidP="00AE537C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AE537C">
        <w:rPr>
          <w:rStyle w:val="pt-a0-000024"/>
          <w:sz w:val="28"/>
          <w:szCs w:val="28"/>
        </w:rPr>
        <w:t xml:space="preserve">18) соблюдает и обеспечивает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Pr="00AE537C">
        <w:rPr>
          <w:rStyle w:val="pt-af2"/>
          <w:sz w:val="28"/>
          <w:szCs w:val="28"/>
        </w:rPr>
        <w:t>законом</w:t>
      </w:r>
      <w:r w:rsidRPr="00AE537C">
        <w:rPr>
          <w:rStyle w:val="pt-a0-000024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5319E7" w:rsidRPr="00AE537C" w:rsidRDefault="005319E7" w:rsidP="00AE537C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AE537C">
        <w:rPr>
          <w:rStyle w:val="pt-a0-000024"/>
          <w:sz w:val="28"/>
          <w:szCs w:val="28"/>
        </w:rPr>
        <w:t>19)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5319E7" w:rsidRPr="00AE537C" w:rsidRDefault="005319E7" w:rsidP="00AE537C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AE537C">
        <w:rPr>
          <w:rStyle w:val="pt-a0-000024"/>
          <w:sz w:val="28"/>
          <w:szCs w:val="28"/>
        </w:rPr>
        <w:t>20) реализует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319E7" w:rsidRPr="00AE537C" w:rsidRDefault="005319E7" w:rsidP="00AE537C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AE537C">
        <w:rPr>
          <w:rStyle w:val="pt-a0-000024"/>
          <w:sz w:val="28"/>
          <w:szCs w:val="28"/>
        </w:rPr>
        <w:t>22) организует правовое просвещение муниципальных служащих в сфере антикоррупционного законодательства;</w:t>
      </w:r>
    </w:p>
    <w:p w:rsidR="005319E7" w:rsidRPr="00AE537C" w:rsidRDefault="005319E7" w:rsidP="00AE537C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AE537C">
        <w:rPr>
          <w:rStyle w:val="pt-a0-000024"/>
          <w:sz w:val="28"/>
          <w:szCs w:val="28"/>
        </w:rPr>
        <w:t>23) организует взаимодействия с правоохранительными органами в установленной сфере деятельности;</w:t>
      </w:r>
    </w:p>
    <w:p w:rsidR="005319E7" w:rsidRPr="00AE537C" w:rsidRDefault="005319E7" w:rsidP="00AE537C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AE537C">
        <w:rPr>
          <w:rStyle w:val="pt-a0-000024"/>
          <w:sz w:val="28"/>
          <w:szCs w:val="28"/>
        </w:rPr>
        <w:t xml:space="preserve">24) принимает сведения об адресах сайтов и (или) страниц сайтов в информационно-телекоммуникационной сети «Интернет», представляемых гражданами, претендующими на замещение должностей муниципальной службы в территориальном отделе, в соответствии со </w:t>
      </w:r>
      <w:hyperlink r:id="rId8" w:history="1">
        <w:r w:rsidRPr="00AE537C">
          <w:rPr>
            <w:rStyle w:val="pt-af2"/>
            <w:sz w:val="28"/>
            <w:szCs w:val="28"/>
          </w:rPr>
          <w:t>статьей 15.1</w:t>
        </w:r>
      </w:hyperlink>
      <w:r w:rsidRPr="00AE537C">
        <w:rPr>
          <w:rStyle w:val="pt-a0-000024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7.6. В отсутствие начальника территориального отдела руководство деятельностью осуществляет заместитель начальника территориального отдела либо иной муниципальный служащий, назначаемый начальником территориального отдела по согласованию с главой местного самоуправления Варнавинского муниципального округа.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7.7. Решение о применении мер поощрения к начальнику территориального отдела принимается главой местного самоуправления или уполномоченным им должностным лицом, к муниципальным служащим и работникам территориального отдела решение принимается начальником территориального отдела.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34"/>
      <w:bookmarkEnd w:id="9"/>
      <w:r w:rsidRPr="00AE537C">
        <w:rPr>
          <w:rFonts w:ascii="Times New Roman" w:hAnsi="Times New Roman" w:cs="Times New Roman"/>
          <w:b/>
          <w:sz w:val="28"/>
          <w:szCs w:val="28"/>
        </w:rPr>
        <w:t>8. Ответственность территориального отдела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8.1. Начальник территориального отдела несет персональную ответственность за выполнение возложенных на отдел задач и осуществление своих полномочий.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8.2. Начальник территориального отдела несет ответственность в соответствии с действующим законодательством за: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8.2.3. Причинение материального ущерба территориальному отделу в пределах, определенных трудовым и гражданским законодательством Российской Федерации;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8.2.4. Несоблюдение муниципальными служащими и работниками Территориального отдела трудовой и исполнительской дисциплины;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8.2.5. Ненадлежащую сохранность документов и материальных ценностей Территориального отдела;</w:t>
      </w:r>
    </w:p>
    <w:p w:rsidR="005319E7" w:rsidRPr="00AE537C" w:rsidRDefault="005319E7" w:rsidP="00AE53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37C">
        <w:rPr>
          <w:sz w:val="28"/>
          <w:szCs w:val="28"/>
        </w:rPr>
        <w:t>8.2.6.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или работникам отдела каких-либо лиц в целях склонения к совершению коррупционных правонарушений.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8.3. В порядке и в случаях, установленных законодательством Российской Федерации и Нижегородской области, начальник территориального отдела несет ответственность за действия, нарушающие права и законные интересы граждан.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8.4. Степень и порядок ответственности начальника территориального отдела, муниципальных служащих и работников территориального отдела устанавливаются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8.5. Решение о наложении дисциплинарного взыскания к начальнику территориального отдела принимается главой местного самоуправления или уполномоченным им должностным лицом, а к муниципальным служащим и работникам территориального отдела решение о наложении дисциплинарного взыскания принимается начальником территориального отдела.</w:t>
      </w:r>
      <w:bookmarkStart w:id="10" w:name="Par139"/>
      <w:bookmarkEnd w:id="10"/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537C">
        <w:rPr>
          <w:rFonts w:ascii="Times New Roman" w:hAnsi="Times New Roman" w:cs="Times New Roman"/>
          <w:b/>
          <w:sz w:val="28"/>
          <w:szCs w:val="28"/>
        </w:rPr>
        <w:t>9. Взаимодействие отдела с органами государственной власти, органами местного самоуправления и организациями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По вопросам своей компетенции территориальный отдел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городского округа.</w:t>
      </w:r>
    </w:p>
    <w:p w:rsidR="005319E7" w:rsidRPr="00AE537C" w:rsidRDefault="005319E7" w:rsidP="00AE5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537C">
        <w:rPr>
          <w:rFonts w:ascii="Times New Roman" w:hAnsi="Times New Roman" w:cs="Times New Roman"/>
          <w:b/>
          <w:sz w:val="28"/>
          <w:szCs w:val="28"/>
        </w:rPr>
        <w:t>10. Внесение изменений и дополнений в положение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нормативным правовым актом Советов депутатов Варнавинского муниципального округа.</w:t>
      </w:r>
    </w:p>
    <w:p w:rsidR="005319E7" w:rsidRPr="00AE537C" w:rsidRDefault="005319E7" w:rsidP="00AE5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19E7" w:rsidRPr="00AE537C" w:rsidRDefault="005319E7" w:rsidP="00AE5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44"/>
      <w:bookmarkEnd w:id="11"/>
      <w:r w:rsidRPr="00AE537C">
        <w:rPr>
          <w:rFonts w:ascii="Times New Roman" w:hAnsi="Times New Roman" w:cs="Times New Roman"/>
          <w:b/>
          <w:sz w:val="28"/>
          <w:szCs w:val="28"/>
        </w:rPr>
        <w:t>11. Реорганизация и ликвидация территориального отдела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11.1. Реорганизация и ликвидация территориального отдела осуществляются в порядке, установленном законодательством.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37C">
        <w:rPr>
          <w:rFonts w:ascii="Times New Roman" w:hAnsi="Times New Roman" w:cs="Times New Roman"/>
          <w:sz w:val="28"/>
          <w:szCs w:val="28"/>
        </w:rPr>
        <w:t>11.2. В случае ликвидации территориального отдела проводятся организационно-штатные мероприятия в соответствии с действующим законодательством.</w:t>
      </w:r>
    </w:p>
    <w:p w:rsidR="005319E7" w:rsidRPr="00AE537C" w:rsidRDefault="005319E7" w:rsidP="00AE5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9E7" w:rsidRPr="00AE537C" w:rsidRDefault="005319E7" w:rsidP="00757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319E7" w:rsidRPr="00AE537C" w:rsidSect="007573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68"/>
    <w:rsid w:val="0001015C"/>
    <w:rsid w:val="00011BF8"/>
    <w:rsid w:val="000273B3"/>
    <w:rsid w:val="00032B5B"/>
    <w:rsid w:val="00073447"/>
    <w:rsid w:val="000A2575"/>
    <w:rsid w:val="00102F75"/>
    <w:rsid w:val="00105CEB"/>
    <w:rsid w:val="0013014E"/>
    <w:rsid w:val="001670CA"/>
    <w:rsid w:val="00167748"/>
    <w:rsid w:val="001716AF"/>
    <w:rsid w:val="001F670C"/>
    <w:rsid w:val="00230768"/>
    <w:rsid w:val="00262C86"/>
    <w:rsid w:val="002C1AC6"/>
    <w:rsid w:val="002D1248"/>
    <w:rsid w:val="003109FE"/>
    <w:rsid w:val="00322825"/>
    <w:rsid w:val="0032731F"/>
    <w:rsid w:val="00342176"/>
    <w:rsid w:val="003445F6"/>
    <w:rsid w:val="003609FC"/>
    <w:rsid w:val="00381ECF"/>
    <w:rsid w:val="003A4FED"/>
    <w:rsid w:val="0043326B"/>
    <w:rsid w:val="00450176"/>
    <w:rsid w:val="004A2AD9"/>
    <w:rsid w:val="004D783A"/>
    <w:rsid w:val="004F060C"/>
    <w:rsid w:val="00513635"/>
    <w:rsid w:val="005319E7"/>
    <w:rsid w:val="00552433"/>
    <w:rsid w:val="00586A66"/>
    <w:rsid w:val="005E4252"/>
    <w:rsid w:val="005F771E"/>
    <w:rsid w:val="006379A5"/>
    <w:rsid w:val="00652C35"/>
    <w:rsid w:val="00664693"/>
    <w:rsid w:val="006B5A13"/>
    <w:rsid w:val="006C1FCF"/>
    <w:rsid w:val="007169E6"/>
    <w:rsid w:val="00733012"/>
    <w:rsid w:val="0073326A"/>
    <w:rsid w:val="00757330"/>
    <w:rsid w:val="0076173D"/>
    <w:rsid w:val="00763C89"/>
    <w:rsid w:val="007C043A"/>
    <w:rsid w:val="007F3285"/>
    <w:rsid w:val="00800E2D"/>
    <w:rsid w:val="00805D57"/>
    <w:rsid w:val="00844F1B"/>
    <w:rsid w:val="008466BC"/>
    <w:rsid w:val="0085669B"/>
    <w:rsid w:val="00864420"/>
    <w:rsid w:val="008909E6"/>
    <w:rsid w:val="008A285A"/>
    <w:rsid w:val="008C4124"/>
    <w:rsid w:val="008F1F2B"/>
    <w:rsid w:val="0090480B"/>
    <w:rsid w:val="00930880"/>
    <w:rsid w:val="0094774D"/>
    <w:rsid w:val="00950B72"/>
    <w:rsid w:val="00993C02"/>
    <w:rsid w:val="009A432A"/>
    <w:rsid w:val="009A7186"/>
    <w:rsid w:val="00A109FD"/>
    <w:rsid w:val="00A3594B"/>
    <w:rsid w:val="00A72512"/>
    <w:rsid w:val="00AD02CC"/>
    <w:rsid w:val="00AE537C"/>
    <w:rsid w:val="00B00DC7"/>
    <w:rsid w:val="00B139CD"/>
    <w:rsid w:val="00B430B4"/>
    <w:rsid w:val="00BA20A6"/>
    <w:rsid w:val="00BE671C"/>
    <w:rsid w:val="00BF07E0"/>
    <w:rsid w:val="00BF6087"/>
    <w:rsid w:val="00C54F0D"/>
    <w:rsid w:val="00C6010D"/>
    <w:rsid w:val="00C95BC7"/>
    <w:rsid w:val="00CB07FA"/>
    <w:rsid w:val="00CD029D"/>
    <w:rsid w:val="00CD4B01"/>
    <w:rsid w:val="00CD5469"/>
    <w:rsid w:val="00D33DA9"/>
    <w:rsid w:val="00D87FF5"/>
    <w:rsid w:val="00DA63D5"/>
    <w:rsid w:val="00DA6C21"/>
    <w:rsid w:val="00DD0E75"/>
    <w:rsid w:val="00E140C4"/>
    <w:rsid w:val="00E50A39"/>
    <w:rsid w:val="00E54558"/>
    <w:rsid w:val="00E57ADB"/>
    <w:rsid w:val="00E81217"/>
    <w:rsid w:val="00E9685C"/>
    <w:rsid w:val="00EA3543"/>
    <w:rsid w:val="00EC39CA"/>
    <w:rsid w:val="00EF3392"/>
    <w:rsid w:val="00F0622E"/>
    <w:rsid w:val="00F75BC0"/>
    <w:rsid w:val="00FD5E15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E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307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30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7330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3C89"/>
    <w:rPr>
      <w:rFonts w:ascii="Cambria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2307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30768"/>
    <w:rPr>
      <w:rFonts w:cs="Times New Roman"/>
      <w:color w:val="0000FF"/>
      <w:u w:val="single"/>
    </w:rPr>
  </w:style>
  <w:style w:type="paragraph" w:customStyle="1" w:styleId="unformattexttopleveltext">
    <w:name w:val="un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35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екст акта"/>
    <w:uiPriority w:val="99"/>
    <w:rsid w:val="004D783A"/>
    <w:pPr>
      <w:widowControl w:val="0"/>
      <w:ind w:firstLine="709"/>
      <w:jc w:val="both"/>
    </w:pPr>
    <w:rPr>
      <w:sz w:val="28"/>
      <w:szCs w:val="24"/>
    </w:rPr>
  </w:style>
  <w:style w:type="paragraph" w:customStyle="1" w:styleId="1">
    <w:name w:val="Без интервала1"/>
    <w:uiPriority w:val="99"/>
    <w:rsid w:val="009A432A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7573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B01"/>
    <w:rPr>
      <w:rFonts w:cs="Times New Roman"/>
      <w:sz w:val="2"/>
    </w:rPr>
  </w:style>
  <w:style w:type="paragraph" w:customStyle="1" w:styleId="pt-a-000028">
    <w:name w:val="pt-a-000028"/>
    <w:basedOn w:val="Normal"/>
    <w:uiPriority w:val="99"/>
    <w:rsid w:val="00AE537C"/>
    <w:pPr>
      <w:spacing w:before="100" w:beforeAutospacing="1" w:after="100" w:afterAutospacing="1"/>
    </w:pPr>
  </w:style>
  <w:style w:type="character" w:customStyle="1" w:styleId="pt-a0-000024">
    <w:name w:val="pt-a0-000024"/>
    <w:uiPriority w:val="99"/>
    <w:rsid w:val="00AE537C"/>
  </w:style>
  <w:style w:type="character" w:customStyle="1" w:styleId="pt-af2">
    <w:name w:val="pt-af2"/>
    <w:uiPriority w:val="99"/>
    <w:rsid w:val="00AE5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013AE596AE798173282E484BF5530C733AE2800711724AFE77F02E2A787D7270421D64C57AB6A2CD2B939BD1CF58A4C21FCF87337ED2Fh7x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DE2A97F9E4AB8954ADDDA59789C73BB0CAB2B0E59F0ED26CA4444CAA2E7153D1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E2A97F9E4AB8954AC3D74F14C376BD02FC210E58FEBC7F951F199D3A1BL" TargetMode="External"/><Relationship Id="rId5" Type="http://schemas.openxmlformats.org/officeDocument/2006/relationships/hyperlink" Target="consultantplus://offline/ref=ECFDE2A97F9E4AB8954AC3D74F14C376BD01F02F0E50FEBC7F951F199D3A1B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3727</Words>
  <Characters>21244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МСУ</cp:lastModifiedBy>
  <cp:revision>8</cp:revision>
  <cp:lastPrinted>2023-01-24T06:58:00Z</cp:lastPrinted>
  <dcterms:created xsi:type="dcterms:W3CDTF">2023-01-20T12:27:00Z</dcterms:created>
  <dcterms:modified xsi:type="dcterms:W3CDTF">2023-01-24T11:19:00Z</dcterms:modified>
</cp:coreProperties>
</file>